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E6" w:rsidRPr="00AF3FE6" w:rsidRDefault="00AF3FE6" w:rsidP="004744B1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ПРАВИТЕЛЬСТВО ПЕРМСКОГО КРАЯ</w:t>
      </w:r>
    </w:p>
    <w:p w:rsidR="00AF3FE6" w:rsidRPr="00AF3FE6" w:rsidRDefault="00AF3FE6" w:rsidP="004744B1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l2"/>
      <w:bookmarkEnd w:id="0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ПОСТАНОВЛЕНИЕ</w:t>
      </w:r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bookmarkStart w:id="1" w:name="l3"/>
      <w:bookmarkEnd w:id="1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от 22 февраля 2018 г. N 80-п</w:t>
      </w:r>
    </w:p>
    <w:p w:rsidR="00AF3FE6" w:rsidRPr="00AF3FE6" w:rsidRDefault="00AF3FE6" w:rsidP="004744B1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2" w:name="l4"/>
      <w:bookmarkEnd w:id="2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О ВНЕСЕНИИ ИЗМЕНЕНИЙ В ПОСТАНОВЛЕНИЕ ПРАВИТЕЛЬСТВА ПЕРМСКОГО КРАЯ ОТ 27 АВГУСТА 2010 Г. N 560-П "ОБ УТВЕРЖДЕНИИ ПОРЯДКА ПРЕДОСТАВЛЕНИЯ КОМПЕНСАЦИИ ЧАСТИ ЗАТРАТ РОДИТЕЛЯМ (ЗАКОННЫМ ПРЕДСТАВИТЕЛЯМ) ПО ВОСПИТАНИЮ И ОБУЧЕНИЮ ДЕТЕ</w:t>
      </w:r>
      <w:proofErr w:type="gramStart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Й-</w:t>
      </w:r>
      <w:proofErr w:type="gramEnd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ИНВАЛИДОВ ДОШКОЛЬНОГО ВОЗРАСТА НА ДОМУ ПО ОСНОВНЫМ ОБЩЕОБРАЗОВАТЕЛЬНЫМ ПРОГРАММАМ ДОШКОЛЬНОГО ОБРАЗОВАНИЯ"</w:t>
      </w:r>
    </w:p>
    <w:p w:rsidR="00AF3FE6" w:rsidRPr="006924F3" w:rsidRDefault="00AF3FE6" w:rsidP="004744B1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</w:pP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" w:name="l5"/>
      <w:bookmarkEnd w:id="3"/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В целях совершенствования механизма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гарантий детей-инвалидов дошкольного возраста на получение образования Правительство Пермского края постановляет: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" w:name="l6"/>
      <w:bookmarkEnd w:id="4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1.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Утвердить прилагаемые изменения, которые вносятся в постановление Правительства Пермского края </w:t>
      </w:r>
      <w:hyperlink r:id="rId4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от 27 августа 2010 г. N 560-п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"Об утверждении Порядка предоставления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образования" (в редакции постановления Правительства Пермского края от 22 января 2015 г. N 25-п).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5" w:name="l7"/>
      <w:bookmarkEnd w:id="5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2.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Настоящее постановление вступает в силу через 10 дней после дня его официального опубликования и распространяется на правоотношения, возникшие с 01 января 2018.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</w:t>
      </w:r>
    </w:p>
    <w:p w:rsidR="00AF3FE6" w:rsidRPr="006924F3" w:rsidRDefault="00AF3FE6" w:rsidP="004744B1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</w:pPr>
      <w:bookmarkStart w:id="6" w:name="l8"/>
      <w:bookmarkEnd w:id="6"/>
      <w:r w:rsidRPr="006924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Губернатор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</w:r>
      <w:bookmarkStart w:id="7" w:name="l9"/>
      <w:bookmarkEnd w:id="7"/>
      <w:r w:rsidRPr="006924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Пермского края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</w:r>
      <w:bookmarkStart w:id="8" w:name="l10"/>
      <w:bookmarkEnd w:id="8"/>
      <w:r w:rsidRPr="006924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М.Г. РЕШЕТНИКОВ</w:t>
      </w:r>
    </w:p>
    <w:p w:rsidR="00AF3FE6" w:rsidRDefault="00AF3FE6" w:rsidP="004744B1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</w:pPr>
      <w:bookmarkStart w:id="9" w:name="l11"/>
      <w:bookmarkEnd w:id="9"/>
      <w:r w:rsidRPr="006924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УТВЕРЖДЕНЫ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</w:r>
      <w:bookmarkStart w:id="10" w:name="l12"/>
      <w:bookmarkEnd w:id="10"/>
      <w:r w:rsidRPr="006924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Постановлением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</w:r>
      <w:bookmarkStart w:id="11" w:name="l13"/>
      <w:bookmarkEnd w:id="11"/>
      <w:r w:rsidRPr="006924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Правительства Пермского края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</w:r>
      <w:bookmarkStart w:id="12" w:name="l14"/>
      <w:bookmarkEnd w:id="12"/>
      <w:r w:rsidRPr="006924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perscript"/>
          <w:lang w:eastAsia="ru-RU"/>
        </w:rPr>
        <w:t>от 22.02.2018 N 80-п</w:t>
      </w:r>
    </w:p>
    <w:p w:rsidR="004744B1" w:rsidRPr="006924F3" w:rsidRDefault="004744B1" w:rsidP="004744B1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</w:pPr>
    </w:p>
    <w:p w:rsidR="00AF3FE6" w:rsidRPr="00AF3FE6" w:rsidRDefault="00AF3FE6" w:rsidP="004744B1">
      <w:pPr>
        <w:shd w:val="clear" w:color="auto" w:fill="FFFFFF"/>
        <w:spacing w:before="95" w:after="9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3" w:name="l15"/>
      <w:bookmarkEnd w:id="13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ИЗМЕНЕНИЯ, КОТОРЫЕ ВНОСЯТСЯ В ПОСТАНОВЛЕНИЕ ПРАВИТЕЛЬСТВА ПЕРМСКОГО КРАЯ ОТ 27 АВГУСТА 2010 Г. N 560-П "ОБ УТВЕРЖДЕНИИ </w:t>
      </w:r>
      <w:proofErr w:type="gramStart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>ПОРЯДКА ПРЕДОСТАВЛЕНИЯ КОМПЕНСАЦИИ ЧАСТИ ЗАТРАТ</w:t>
      </w:r>
      <w:proofErr w:type="gramEnd"/>
      <w:r w:rsidRPr="00AF3FE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ОБРАЗОВАНИЯ"</w:t>
      </w:r>
    </w:p>
    <w:p w:rsidR="00AF3FE6" w:rsidRPr="006924F3" w:rsidRDefault="00AF3FE6" w:rsidP="004744B1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</w:pP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14" w:name="l16"/>
      <w:bookmarkEnd w:id="14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1. Наименование изложить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15" w:name="l17"/>
      <w:bookmarkEnd w:id="15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"ОБ УТВЕРЖДЕНИИ 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ПОРЯДКА ПРЕДОСТАВЛЕНИЯ КОМПЕНСАЦИИ ЧАСТИ ЗАТРАТ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ОБРАЗОВАНИЯ".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16" w:name="l18"/>
      <w:bookmarkEnd w:id="16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2. </w:t>
      </w:r>
      <w:hyperlink r:id="rId5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 1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изложить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17" w:name="l19"/>
      <w:bookmarkEnd w:id="17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"1. Утвердить прилагаемый Порядок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lastRenderedPageBreak/>
        <w:t>основные общеобразовательные программы дошкольного образования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.".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18" w:name="l20"/>
      <w:bookmarkEnd w:id="18"/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3. </w:t>
      </w:r>
      <w:hyperlink r:id="rId6" w:anchor="l3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 3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изложить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19" w:name="l21"/>
      <w:bookmarkEnd w:id="19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"3. 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Контроль за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исполнением постановления возложить на заместителя председателя Правительства Пермского края Ивенских И.В.".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0" w:name="l22"/>
      <w:bookmarkEnd w:id="20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 В </w:t>
      </w:r>
      <w:hyperlink r:id="rId7" w:anchor="l13" w:history="1">
        <w:proofErr w:type="gramStart"/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Порядке</w:t>
        </w:r>
        <w:proofErr w:type="gramEnd"/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предоставления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1" w:name="l23"/>
      <w:bookmarkEnd w:id="21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4.1. наименование изложить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2" w:name="l24"/>
      <w:bookmarkEnd w:id="22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"ПОРЯДОК ПРЕДОСТАВЛЕНИЯ КОМПЕНСАЦИИ ЧАСТИ ЗАТРАТ РОДИТЕЛЯМ (ЗАКОННЫМ ПРЕДСТАВИТЕЛЯМ) ПО ВОСПИТАНИЮ И ОБУЧЕНИЮ НА ДОМУ ДЕТЕ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Й-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3" w:name="l25"/>
      <w:bookmarkEnd w:id="23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4.2. </w:t>
      </w:r>
      <w:hyperlink r:id="rId8" w:anchor="l13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 1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изложить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4" w:name="l26"/>
      <w:bookmarkEnd w:id="24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"1. Настоящий Порядок определяет размер и условия предоставления компенсации части затрат родителям (законным представителям) по воспитанию и обучению на дому детей-инвалидов дошкольного возраста (далее соответственно - компенсация, дети-инвалиды, ребенок-инвалид),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 (далее - дошкольные образовательные организации).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5" w:name="l27"/>
      <w:bookmarkEnd w:id="25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Воспитание и обучение детей-инвалидов на дому должно осуществляться родителями (законными представителями) по основным общеобразовательным программам дошкольного образования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.";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6" w:name="l28"/>
      <w:bookmarkEnd w:id="26"/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4.3. </w:t>
      </w:r>
      <w:hyperlink r:id="rId9" w:anchor="l15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 2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изложить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7" w:name="l29"/>
      <w:bookmarkEnd w:id="27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"2. Компенсация выплачивается дошкольной образовательной организацией, в которую принят ребенок-инвалид.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8" w:name="l30"/>
      <w:bookmarkEnd w:id="28"/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Для получения компенсации один из родителей (законных представителей) представляет в дошкольную образовательную организацию следующие документы:";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29" w:name="l31"/>
      <w:bookmarkEnd w:id="29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4.4. </w:t>
      </w:r>
      <w:hyperlink r:id="rId10" w:anchor="l17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 2.7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признать утратившим силу;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0" w:name="l32"/>
      <w:bookmarkEnd w:id="30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4.5. в </w:t>
      </w:r>
      <w:hyperlink r:id="rId11" w:anchor="l18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пункте 3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слова "уполномоченный орган" заменить словами "дошкольная образовательная организация" в соответствующем падеже;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1" w:name="l33"/>
      <w:bookmarkEnd w:id="31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4.6. в </w:t>
      </w:r>
      <w:hyperlink r:id="rId12" w:anchor="l19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пункте 4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2" w:name="l34"/>
      <w:bookmarkEnd w:id="32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4.6.1. слова "Уполномоченный орган" заменить словами "Дошкольная образовательная организация";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3" w:name="l35"/>
      <w:bookmarkEnd w:id="33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4.6.2. после слов "в течение 10" дополнить словом "рабочих";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4" w:name="l36"/>
      <w:bookmarkEnd w:id="34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4.7. в </w:t>
      </w:r>
      <w:hyperlink r:id="rId13" w:anchor="l19" w:history="1">
        <w:proofErr w:type="gramStart"/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пункте</w:t>
        </w:r>
        <w:proofErr w:type="gramEnd"/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 xml:space="preserve"> 5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5" w:name="l37"/>
      <w:bookmarkEnd w:id="35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4.7.1. в абзаце четвертом: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6" w:name="l38"/>
      <w:bookmarkEnd w:id="36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4.7.1.1. слова "уполномоченный орган" заменить словами "дошкольная образовательная организация";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7" w:name="l39"/>
      <w:bookmarkEnd w:id="37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4.7.1.2. после слов "в течение 3" дополнить словом "рабочих";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8" w:name="l40"/>
      <w:bookmarkEnd w:id="38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4.7.2. дополнить абзацем следующего содержания: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39" w:name="l41"/>
      <w:bookmarkEnd w:id="39"/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"В случае принятия решения о предоставлении компенсации выплата компенсации осуществляется на основании приказа руководителя дошкольной образовательной организации о назначении получателя компенсации и периоде предоставления компенсации, который издается в течение 3 рабочих дней со дня принятия решения о предоставлении компенсации.";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0" w:name="l42"/>
      <w:bookmarkEnd w:id="40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4.8. в </w:t>
      </w:r>
      <w:hyperlink r:id="rId14" w:anchor="l20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пункте 7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1" w:name="l43"/>
      <w:bookmarkEnd w:id="41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4.8.1. в абзаце первом слова "уполномоченный орган" заменить словами "дошкольную образовательную организацию";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2" w:name="l44"/>
      <w:bookmarkEnd w:id="42"/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4.8.2. в абзаце втором: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3" w:name="l45"/>
      <w:bookmarkEnd w:id="43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4.8.2.1. слова "Уполномоченный орган" заменить словами "Дошкольная образовательная организация";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4" w:name="l46"/>
      <w:bookmarkEnd w:id="44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4.8.2.2. после слов "в течение 3" дополнить словом "рабочих";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5" w:name="l47"/>
      <w:bookmarkEnd w:id="45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4.8.3. в абзаце седьмом слова "уполномоченного органа" заменить словами "дошкольной образовательной 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lastRenderedPageBreak/>
        <w:t>организации";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6" w:name="l48"/>
      <w:bookmarkEnd w:id="46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4.8.4. в абзаце восьмом слова "уполномоченный орган" заменить словами "дошкольная образовательная организация";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7" w:name="l49"/>
      <w:bookmarkEnd w:id="47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4.8.5. в абзаце девятом слова "уполномоченного органа" заменить словами "дошкольной образовательной организации";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8" w:name="l50"/>
      <w:bookmarkEnd w:id="48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4.9. </w:t>
      </w:r>
      <w:hyperlink r:id="rId15" w:anchor="l23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 8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изложить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49" w:name="l51"/>
      <w:bookmarkEnd w:id="49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"8. 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Размер компенсации на одного ребенка-инвалида в год соответствует размеру расчетного показателя по расходам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детей-инвалидов дошкольного возраста на дому (для не посещающих дошкольные образовательные организации) в расчете на одного ребенка в год, который утверждается постановлением Правительства Пермского края.";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50" w:name="l52"/>
      <w:bookmarkEnd w:id="50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4.10. </w:t>
      </w:r>
      <w:hyperlink r:id="rId16" w:anchor="l24" w:history="1">
        <w:r w:rsidRPr="006924F3">
          <w:rPr>
            <w:rFonts w:ascii="Arial" w:eastAsia="Times New Roman" w:hAnsi="Arial" w:cs="Arial"/>
            <w:color w:val="0066CC"/>
            <w:sz w:val="28"/>
            <w:szCs w:val="28"/>
            <w:vertAlign w:val="superscript"/>
            <w:lang w:eastAsia="ru-RU"/>
          </w:rPr>
          <w:t>пункт 10</w:t>
        </w:r>
      </w:hyperlink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изложить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в следующей редакции:</w:t>
      </w:r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br/>
        <w:t>    </w:t>
      </w:r>
      <w:bookmarkStart w:id="51" w:name="l53"/>
      <w:bookmarkEnd w:id="51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"10. </w:t>
      </w:r>
      <w:proofErr w:type="gramStart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Финансовое обеспечение расходов на предоставление компенсации осуществляется за счет средств бюджета Пермского края, предусмотренных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соответствии с </w:t>
      </w:r>
      <w:bookmarkStart w:id="52" w:name="l54"/>
      <w:bookmarkEnd w:id="52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Порядком предоставления и расходования субвенций из бюджета Пермского края местным бюджетам на реализацию государственных полномочий Пермского края по обеспечению</w:t>
      </w:r>
      <w:proofErr w:type="gramEnd"/>
      <w:r w:rsidRPr="006924F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утвержденным постановлением Правительства Пермского края от 14 февраля 2014 г. N 78-п.".</w:t>
      </w:r>
    </w:p>
    <w:p w:rsidR="00494562" w:rsidRDefault="00494562"/>
    <w:sectPr w:rsidR="00494562" w:rsidSect="004744B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FE6"/>
    <w:rsid w:val="00084C29"/>
    <w:rsid w:val="004744B1"/>
    <w:rsid w:val="00494562"/>
    <w:rsid w:val="006924F3"/>
    <w:rsid w:val="00AF3FE6"/>
    <w:rsid w:val="00FC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2"/>
  </w:style>
  <w:style w:type="paragraph" w:styleId="2">
    <w:name w:val="heading 2"/>
    <w:basedOn w:val="a"/>
    <w:link w:val="20"/>
    <w:uiPriority w:val="9"/>
    <w:qFormat/>
    <w:rsid w:val="00AF3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FE6"/>
  </w:style>
  <w:style w:type="character" w:styleId="a4">
    <w:name w:val="Hyperlink"/>
    <w:basedOn w:val="a0"/>
    <w:uiPriority w:val="99"/>
    <w:semiHidden/>
    <w:unhideWhenUsed/>
    <w:rsid w:val="00AF3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29/32456?l13" TargetMode="External"/><Relationship Id="rId13" Type="http://schemas.openxmlformats.org/officeDocument/2006/relationships/hyperlink" Target="https://www.referent.ru/129/32456?l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29/32456?l13" TargetMode="External"/><Relationship Id="rId12" Type="http://schemas.openxmlformats.org/officeDocument/2006/relationships/hyperlink" Target="https://www.referent.ru/129/32456?l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ferent.ru/129/32456?l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29/32456?l3" TargetMode="External"/><Relationship Id="rId11" Type="http://schemas.openxmlformats.org/officeDocument/2006/relationships/hyperlink" Target="https://www.referent.ru/129/32456?l18" TargetMode="External"/><Relationship Id="rId5" Type="http://schemas.openxmlformats.org/officeDocument/2006/relationships/hyperlink" Target="https://www.referent.ru/129/32456?l0" TargetMode="External"/><Relationship Id="rId15" Type="http://schemas.openxmlformats.org/officeDocument/2006/relationships/hyperlink" Target="https://www.referent.ru/129/32456?l23" TargetMode="External"/><Relationship Id="rId10" Type="http://schemas.openxmlformats.org/officeDocument/2006/relationships/hyperlink" Target="https://www.referent.ru/129/32456?l17" TargetMode="External"/><Relationship Id="rId4" Type="http://schemas.openxmlformats.org/officeDocument/2006/relationships/hyperlink" Target="https://www.referent.ru/129/32456?l0" TargetMode="External"/><Relationship Id="rId9" Type="http://schemas.openxmlformats.org/officeDocument/2006/relationships/hyperlink" Target="https://www.referent.ru/129/32456?l15" TargetMode="External"/><Relationship Id="rId14" Type="http://schemas.openxmlformats.org/officeDocument/2006/relationships/hyperlink" Target="https://www.referent.ru/129/32456?l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1250</Words>
  <Characters>7126</Characters>
  <Application>Microsoft Office Word</Application>
  <DocSecurity>0</DocSecurity>
  <Lines>59</Lines>
  <Paragraphs>16</Paragraphs>
  <ScaleCrop>false</ScaleCrop>
  <Company>Управление образования Нытвенского МР Пермского кр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Тимофеева Надежда Леонидовна</cp:lastModifiedBy>
  <cp:revision>4</cp:revision>
  <dcterms:created xsi:type="dcterms:W3CDTF">2018-05-04T02:15:00Z</dcterms:created>
  <dcterms:modified xsi:type="dcterms:W3CDTF">2018-05-04T03:06:00Z</dcterms:modified>
</cp:coreProperties>
</file>