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1A" w:rsidRPr="001B741A" w:rsidRDefault="001B741A" w:rsidP="001B741A">
      <w:pPr>
        <w:spacing w:after="0" w:line="240" w:lineRule="auto"/>
        <w:jc w:val="center"/>
        <w:rPr>
          <w:rFonts w:eastAsia="Times New Roman"/>
          <w:color w:val="000000"/>
          <w:sz w:val="24"/>
          <w:szCs w:val="27"/>
          <w:lang w:eastAsia="ru-RU"/>
        </w:rPr>
      </w:pPr>
      <w:r w:rsidRPr="001B741A">
        <w:rPr>
          <w:rFonts w:eastAsia="Times New Roman"/>
          <w:color w:val="000000"/>
          <w:sz w:val="24"/>
          <w:szCs w:val="27"/>
          <w:lang w:eastAsia="ru-RU"/>
        </w:rPr>
        <w:t>ПОЛОЖЕНИЕ</w:t>
      </w:r>
    </w:p>
    <w:p w:rsidR="001B741A" w:rsidRPr="001B741A" w:rsidRDefault="001B741A" w:rsidP="001B741A">
      <w:pPr>
        <w:spacing w:after="0" w:line="240" w:lineRule="auto"/>
        <w:jc w:val="center"/>
        <w:rPr>
          <w:rFonts w:eastAsia="Times New Roman"/>
          <w:color w:val="000000"/>
          <w:sz w:val="24"/>
          <w:szCs w:val="27"/>
          <w:lang w:eastAsia="ru-RU"/>
        </w:rPr>
      </w:pPr>
      <w:r w:rsidRPr="001B741A">
        <w:rPr>
          <w:rFonts w:eastAsia="Times New Roman"/>
          <w:color w:val="000000"/>
          <w:sz w:val="24"/>
          <w:szCs w:val="27"/>
          <w:lang w:eastAsia="ru-RU"/>
        </w:rPr>
        <w:t>о III муниципальной открытой педагогической метапредметной олимпиаде</w:t>
      </w:r>
    </w:p>
    <w:p w:rsidR="001B741A" w:rsidRPr="001B741A" w:rsidRDefault="001B741A" w:rsidP="001B741A">
      <w:pPr>
        <w:spacing w:after="0" w:line="240" w:lineRule="auto"/>
        <w:jc w:val="center"/>
        <w:rPr>
          <w:rFonts w:eastAsia="Times New Roman"/>
          <w:color w:val="000000"/>
          <w:sz w:val="24"/>
          <w:szCs w:val="27"/>
          <w:lang w:eastAsia="ru-RU"/>
        </w:rPr>
      </w:pPr>
      <w:r w:rsidRPr="001B741A">
        <w:rPr>
          <w:rFonts w:eastAsia="Times New Roman"/>
          <w:color w:val="000000"/>
          <w:sz w:val="24"/>
          <w:szCs w:val="27"/>
          <w:lang w:eastAsia="ru-RU"/>
        </w:rPr>
        <w:t>Нытвенского муниципального района</w:t>
      </w:r>
    </w:p>
    <w:p w:rsidR="00856DD2" w:rsidRPr="006337C0" w:rsidRDefault="004127CB" w:rsidP="006337C0">
      <w:pPr>
        <w:spacing w:after="0"/>
        <w:jc w:val="center"/>
        <w:rPr>
          <w:color w:val="000000" w:themeColor="text1"/>
          <w:sz w:val="24"/>
          <w:szCs w:val="24"/>
        </w:rPr>
      </w:pPr>
      <w:r w:rsidRPr="006337C0">
        <w:rPr>
          <w:b/>
          <w:color w:val="000000" w:themeColor="text1"/>
          <w:sz w:val="24"/>
          <w:szCs w:val="24"/>
        </w:rPr>
        <w:t xml:space="preserve">Номинация  </w:t>
      </w:r>
      <w:r w:rsidR="00764CD8" w:rsidRPr="006337C0">
        <w:rPr>
          <w:b/>
          <w:color w:val="000000" w:themeColor="text1"/>
          <w:sz w:val="24"/>
          <w:szCs w:val="24"/>
        </w:rPr>
        <w:t>«Аргументация в дискуссии»</w:t>
      </w:r>
    </w:p>
    <w:p w:rsidR="00662B11" w:rsidRPr="006337C0" w:rsidRDefault="001B741A" w:rsidP="006337C0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14 декабря 2019</w:t>
      </w:r>
      <w:r w:rsidR="00856DD2" w:rsidRPr="006337C0">
        <w:rPr>
          <w:color w:val="000000" w:themeColor="text1"/>
          <w:sz w:val="24"/>
          <w:szCs w:val="24"/>
        </w:rPr>
        <w:t>г.</w:t>
      </w:r>
    </w:p>
    <w:p w:rsidR="00BF3B90" w:rsidRPr="006337C0" w:rsidRDefault="00236F05" w:rsidP="004127CB">
      <w:pPr>
        <w:pStyle w:val="2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</w:rPr>
      </w:pPr>
      <w:r w:rsidRPr="006337C0">
        <w:rPr>
          <w:color w:val="000000" w:themeColor="text1"/>
          <w:sz w:val="24"/>
          <w:szCs w:val="24"/>
        </w:rPr>
        <w:t xml:space="preserve">Процедуры и критерии </w:t>
      </w:r>
    </w:p>
    <w:p w:rsidR="00D04769" w:rsidRDefault="00A32A60" w:rsidP="004127CB">
      <w:pPr>
        <w:pStyle w:val="a5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>Испытание</w:t>
      </w:r>
      <w:r w:rsidR="00BF3B90" w:rsidRPr="006337C0">
        <w:rPr>
          <w:sz w:val="24"/>
          <w:szCs w:val="24"/>
        </w:rPr>
        <w:t xml:space="preserve"> представляет собой систему дуальных дискуссий. </w:t>
      </w:r>
    </w:p>
    <w:p w:rsidR="00D04769" w:rsidRDefault="000818AE" w:rsidP="00D04769">
      <w:pPr>
        <w:pStyle w:val="a5"/>
        <w:spacing w:line="240" w:lineRule="auto"/>
        <w:ind w:left="1429"/>
        <w:rPr>
          <w:sz w:val="24"/>
          <w:szCs w:val="24"/>
        </w:rPr>
      </w:pPr>
      <w:r w:rsidRPr="006337C0">
        <w:rPr>
          <w:sz w:val="24"/>
          <w:szCs w:val="24"/>
        </w:rPr>
        <w:t>Дуальной дискуссией называется дискуссия, проходящая между двумя противник</w:t>
      </w:r>
      <w:r w:rsidRPr="006337C0">
        <w:rPr>
          <w:sz w:val="24"/>
          <w:szCs w:val="24"/>
        </w:rPr>
        <w:t>а</w:t>
      </w:r>
      <w:r w:rsidRPr="006337C0">
        <w:rPr>
          <w:sz w:val="24"/>
          <w:szCs w:val="24"/>
        </w:rPr>
        <w:t xml:space="preserve">ми. </w:t>
      </w:r>
    </w:p>
    <w:p w:rsidR="000818AE" w:rsidRPr="006337C0" w:rsidRDefault="000818AE" w:rsidP="00D04769">
      <w:pPr>
        <w:pStyle w:val="a5"/>
        <w:spacing w:line="240" w:lineRule="auto"/>
        <w:ind w:left="1429"/>
        <w:rPr>
          <w:sz w:val="24"/>
          <w:szCs w:val="24"/>
        </w:rPr>
      </w:pPr>
      <w:r w:rsidRPr="006337C0">
        <w:rPr>
          <w:sz w:val="24"/>
          <w:szCs w:val="24"/>
        </w:rPr>
        <w:t>Сюжет дуальной дискуссии состоит из трех частей: 1) преамбула; 2) тезис; 3) ант</w:t>
      </w:r>
      <w:r w:rsidRPr="006337C0">
        <w:rPr>
          <w:sz w:val="24"/>
          <w:szCs w:val="24"/>
        </w:rPr>
        <w:t>и</w:t>
      </w:r>
      <w:r w:rsidRPr="006337C0">
        <w:rPr>
          <w:sz w:val="24"/>
          <w:szCs w:val="24"/>
        </w:rPr>
        <w:t>тезис. Каждый сюжет имеет краткое название. В преамбуле кратко описывается проблемная ситуаци</w:t>
      </w:r>
      <w:proofErr w:type="gramStart"/>
      <w:r w:rsidRPr="006337C0">
        <w:rPr>
          <w:sz w:val="24"/>
          <w:szCs w:val="24"/>
        </w:rPr>
        <w:t>я(</w:t>
      </w:r>
      <w:proofErr w:type="gramEnd"/>
      <w:r w:rsidRPr="006337C0">
        <w:rPr>
          <w:sz w:val="24"/>
          <w:szCs w:val="24"/>
        </w:rPr>
        <w:t>общественное или иное явление, проектная или законодател</w:t>
      </w:r>
      <w:r w:rsidRPr="006337C0">
        <w:rPr>
          <w:sz w:val="24"/>
          <w:szCs w:val="24"/>
        </w:rPr>
        <w:t>ь</w:t>
      </w:r>
      <w:r w:rsidRPr="006337C0">
        <w:rPr>
          <w:sz w:val="24"/>
          <w:szCs w:val="24"/>
        </w:rPr>
        <w:t>ная инициатива, совокупность фактов), сюжет, обстоятельства, по отношению к к</w:t>
      </w:r>
      <w:r w:rsidRPr="006337C0">
        <w:rPr>
          <w:sz w:val="24"/>
          <w:szCs w:val="24"/>
        </w:rPr>
        <w:t>о</w:t>
      </w:r>
      <w:r w:rsidRPr="006337C0">
        <w:rPr>
          <w:sz w:val="24"/>
          <w:szCs w:val="24"/>
        </w:rPr>
        <w:t>торым сформулированы два противоречащих друг другу суждения – «тезис» и «а</w:t>
      </w:r>
      <w:r w:rsidRPr="006337C0">
        <w:rPr>
          <w:sz w:val="24"/>
          <w:szCs w:val="24"/>
        </w:rPr>
        <w:t>н</w:t>
      </w:r>
      <w:r w:rsidRPr="006337C0">
        <w:rPr>
          <w:sz w:val="24"/>
          <w:szCs w:val="24"/>
        </w:rPr>
        <w:t xml:space="preserve">титезис». </w:t>
      </w:r>
    </w:p>
    <w:p w:rsidR="005B7AF5" w:rsidRPr="006337C0" w:rsidRDefault="00B445D5" w:rsidP="004127CB">
      <w:pPr>
        <w:pStyle w:val="a5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 xml:space="preserve">Описание сюжетов </w:t>
      </w:r>
      <w:r w:rsidR="00BF3B90" w:rsidRPr="006337C0">
        <w:rPr>
          <w:sz w:val="24"/>
          <w:szCs w:val="24"/>
        </w:rPr>
        <w:t xml:space="preserve"> дуальных дискуссий предлага</w:t>
      </w:r>
      <w:r w:rsidR="000818AE" w:rsidRPr="006337C0">
        <w:rPr>
          <w:sz w:val="24"/>
          <w:szCs w:val="24"/>
        </w:rPr>
        <w:t>е</w:t>
      </w:r>
      <w:r w:rsidR="00BF3B90" w:rsidRPr="006337C0">
        <w:rPr>
          <w:sz w:val="24"/>
          <w:szCs w:val="24"/>
        </w:rPr>
        <w:t xml:space="preserve">тся участникам </w:t>
      </w:r>
      <w:r w:rsidR="00236F05" w:rsidRPr="006337C0">
        <w:rPr>
          <w:sz w:val="24"/>
          <w:szCs w:val="24"/>
        </w:rPr>
        <w:t xml:space="preserve">минимум </w:t>
      </w:r>
      <w:r w:rsidR="00BF3B90" w:rsidRPr="006337C0">
        <w:rPr>
          <w:sz w:val="24"/>
          <w:szCs w:val="24"/>
        </w:rPr>
        <w:t xml:space="preserve">за </w:t>
      </w:r>
      <w:r w:rsidR="00A32A60" w:rsidRPr="006337C0">
        <w:rPr>
          <w:sz w:val="24"/>
          <w:szCs w:val="24"/>
        </w:rPr>
        <w:t>48</w:t>
      </w:r>
      <w:r w:rsidR="00401DCC">
        <w:rPr>
          <w:sz w:val="24"/>
          <w:szCs w:val="24"/>
        </w:rPr>
        <w:t xml:space="preserve"> </w:t>
      </w:r>
      <w:r w:rsidR="000818AE" w:rsidRPr="006337C0">
        <w:rPr>
          <w:sz w:val="24"/>
          <w:szCs w:val="24"/>
        </w:rPr>
        <w:t>час</w:t>
      </w:r>
      <w:r w:rsidR="00A32A60" w:rsidRPr="006337C0">
        <w:rPr>
          <w:sz w:val="24"/>
          <w:szCs w:val="24"/>
        </w:rPr>
        <w:t>ов</w:t>
      </w:r>
      <w:r w:rsidR="00BF3B90" w:rsidRPr="006337C0">
        <w:rPr>
          <w:sz w:val="24"/>
          <w:szCs w:val="24"/>
        </w:rPr>
        <w:t xml:space="preserve"> до начала </w:t>
      </w:r>
      <w:r w:rsidR="00A32A60" w:rsidRPr="006337C0">
        <w:rPr>
          <w:sz w:val="24"/>
          <w:szCs w:val="24"/>
        </w:rPr>
        <w:t>испытания</w:t>
      </w:r>
      <w:r w:rsidR="006834C5">
        <w:rPr>
          <w:sz w:val="24"/>
          <w:szCs w:val="24"/>
        </w:rPr>
        <w:t>.</w:t>
      </w:r>
      <w:r w:rsidR="0034650B">
        <w:rPr>
          <w:sz w:val="24"/>
          <w:szCs w:val="24"/>
        </w:rPr>
        <w:t xml:space="preserve"> </w:t>
      </w:r>
      <w:r w:rsidR="005B7AF5" w:rsidRPr="006337C0">
        <w:rPr>
          <w:sz w:val="24"/>
          <w:szCs w:val="24"/>
        </w:rPr>
        <w:t>Каждый сюжет дискуссии должен иметь свой порядк</w:t>
      </w:r>
      <w:r w:rsidR="005B7AF5" w:rsidRPr="006337C0">
        <w:rPr>
          <w:sz w:val="24"/>
          <w:szCs w:val="24"/>
        </w:rPr>
        <w:t>о</w:t>
      </w:r>
      <w:r w:rsidR="005B7AF5" w:rsidRPr="006337C0">
        <w:rPr>
          <w:sz w:val="24"/>
          <w:szCs w:val="24"/>
        </w:rPr>
        <w:t>вый номер</w:t>
      </w:r>
      <w:r w:rsidR="00236F05" w:rsidRPr="006337C0">
        <w:rPr>
          <w:sz w:val="24"/>
          <w:szCs w:val="24"/>
        </w:rPr>
        <w:t>.</w:t>
      </w:r>
    </w:p>
    <w:p w:rsidR="00B445D5" w:rsidRPr="006337C0" w:rsidRDefault="000818AE" w:rsidP="004127CB">
      <w:pPr>
        <w:pStyle w:val="a5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>Вместе с описанием сюжетов к</w:t>
      </w:r>
      <w:r w:rsidR="00B445D5" w:rsidRPr="006337C0">
        <w:rPr>
          <w:sz w:val="24"/>
          <w:szCs w:val="24"/>
        </w:rPr>
        <w:t xml:space="preserve">аждому участнику </w:t>
      </w:r>
      <w:proofErr w:type="spellStart"/>
      <w:r w:rsidR="00B445D5" w:rsidRPr="00882A76">
        <w:rPr>
          <w:color w:val="FFFFFF" w:themeColor="background1"/>
          <w:sz w:val="24"/>
          <w:szCs w:val="24"/>
        </w:rPr>
        <w:t>ий</w:t>
      </w:r>
      <w:r w:rsidR="00A32A60" w:rsidRPr="006337C0">
        <w:rPr>
          <w:sz w:val="24"/>
          <w:szCs w:val="24"/>
        </w:rPr>
        <w:t>отправляется</w:t>
      </w:r>
      <w:proofErr w:type="spellEnd"/>
      <w:r w:rsidR="0034650B">
        <w:rPr>
          <w:sz w:val="24"/>
          <w:szCs w:val="24"/>
        </w:rPr>
        <w:t xml:space="preserve"> </w:t>
      </w:r>
      <w:r w:rsidR="00A32A60" w:rsidRPr="006337C0">
        <w:rPr>
          <w:sz w:val="24"/>
          <w:szCs w:val="24"/>
        </w:rPr>
        <w:t xml:space="preserve">по </w:t>
      </w:r>
      <w:proofErr w:type="spellStart"/>
      <w:r w:rsidR="00A32A60" w:rsidRPr="006337C0">
        <w:rPr>
          <w:sz w:val="24"/>
          <w:szCs w:val="24"/>
        </w:rPr>
        <w:t>эл</w:t>
      </w:r>
      <w:proofErr w:type="spellEnd"/>
      <w:r w:rsidR="00A32A60" w:rsidRPr="006337C0">
        <w:rPr>
          <w:sz w:val="24"/>
          <w:szCs w:val="24"/>
        </w:rPr>
        <w:t>.</w:t>
      </w:r>
      <w:r w:rsidR="0034650B">
        <w:rPr>
          <w:sz w:val="24"/>
          <w:szCs w:val="24"/>
        </w:rPr>
        <w:t xml:space="preserve"> </w:t>
      </w:r>
      <w:r w:rsidR="00A32A60" w:rsidRPr="006337C0">
        <w:rPr>
          <w:sz w:val="24"/>
          <w:szCs w:val="24"/>
        </w:rPr>
        <w:t>почте</w:t>
      </w:r>
      <w:r w:rsidR="00B445D5" w:rsidRPr="006337C0">
        <w:rPr>
          <w:sz w:val="24"/>
          <w:szCs w:val="24"/>
        </w:rPr>
        <w:t xml:space="preserve"> лист выбора по следующей форме:</w:t>
      </w:r>
    </w:p>
    <w:p w:rsidR="00B445D5" w:rsidRPr="0034650B" w:rsidRDefault="00B445D5" w:rsidP="004127CB">
      <w:pPr>
        <w:spacing w:after="0" w:line="240" w:lineRule="auto"/>
        <w:jc w:val="center"/>
        <w:rPr>
          <w:sz w:val="24"/>
          <w:szCs w:val="24"/>
        </w:rPr>
      </w:pPr>
      <w:r w:rsidRPr="0034650B">
        <w:rPr>
          <w:sz w:val="24"/>
          <w:szCs w:val="24"/>
        </w:rPr>
        <w:t>Лист выбора</w:t>
      </w:r>
    </w:p>
    <w:p w:rsidR="00B445D5" w:rsidRPr="0034650B" w:rsidRDefault="00B445D5" w:rsidP="004127CB">
      <w:pPr>
        <w:spacing w:after="0" w:line="240" w:lineRule="auto"/>
        <w:jc w:val="center"/>
        <w:rPr>
          <w:sz w:val="24"/>
          <w:szCs w:val="24"/>
        </w:rPr>
      </w:pPr>
      <w:r w:rsidRPr="0034650B">
        <w:rPr>
          <w:sz w:val="24"/>
          <w:szCs w:val="24"/>
        </w:rPr>
        <w:t>Участника конку</w:t>
      </w:r>
      <w:r w:rsidR="00236F05" w:rsidRPr="0034650B">
        <w:rPr>
          <w:sz w:val="24"/>
          <w:szCs w:val="24"/>
        </w:rPr>
        <w:t xml:space="preserve">рсного метапредметного испытания </w:t>
      </w:r>
      <w:r w:rsidRPr="0034650B">
        <w:rPr>
          <w:sz w:val="24"/>
          <w:szCs w:val="24"/>
        </w:rPr>
        <w:t>«Аргументация в дискуссии»</w:t>
      </w:r>
    </w:p>
    <w:p w:rsidR="004127CB" w:rsidRPr="0034650B" w:rsidRDefault="004127CB" w:rsidP="004127CB">
      <w:pPr>
        <w:spacing w:after="0" w:line="240" w:lineRule="auto"/>
        <w:jc w:val="center"/>
        <w:rPr>
          <w:sz w:val="24"/>
          <w:szCs w:val="24"/>
        </w:rPr>
      </w:pPr>
      <w:r w:rsidRPr="0034650B">
        <w:rPr>
          <w:sz w:val="24"/>
          <w:szCs w:val="24"/>
        </w:rPr>
        <w:t>1 тур</w:t>
      </w:r>
    </w:p>
    <w:p w:rsidR="00B445D5" w:rsidRPr="0034650B" w:rsidRDefault="00B445D5" w:rsidP="004127CB">
      <w:pPr>
        <w:spacing w:line="240" w:lineRule="auto"/>
        <w:rPr>
          <w:sz w:val="24"/>
          <w:szCs w:val="24"/>
        </w:rPr>
      </w:pPr>
      <w:r w:rsidRPr="0034650B">
        <w:rPr>
          <w:sz w:val="24"/>
          <w:szCs w:val="24"/>
        </w:rPr>
        <w:t>Фамилия, Имя</w:t>
      </w:r>
    </w:p>
    <w:tbl>
      <w:tblPr>
        <w:tblStyle w:val="a6"/>
        <w:tblW w:w="10422" w:type="dxa"/>
        <w:jc w:val="center"/>
        <w:tblLook w:val="04A0"/>
      </w:tblPr>
      <w:tblGrid>
        <w:gridCol w:w="3227"/>
        <w:gridCol w:w="2977"/>
        <w:gridCol w:w="3118"/>
        <w:gridCol w:w="567"/>
        <w:gridCol w:w="533"/>
      </w:tblGrid>
      <w:tr w:rsidR="00882A76" w:rsidRPr="0034650B" w:rsidTr="00882A76">
        <w:trPr>
          <w:trHeight w:val="248"/>
          <w:jc w:val="center"/>
        </w:trPr>
        <w:tc>
          <w:tcPr>
            <w:tcW w:w="3227" w:type="dxa"/>
          </w:tcPr>
          <w:p w:rsidR="00882A76" w:rsidRPr="0034650B" w:rsidRDefault="00882A76" w:rsidP="004127CB">
            <w:pPr>
              <w:spacing w:line="240" w:lineRule="auto"/>
              <w:rPr>
                <w:b/>
                <w:sz w:val="24"/>
                <w:szCs w:val="24"/>
              </w:rPr>
            </w:pPr>
            <w:r w:rsidRPr="0034650B">
              <w:rPr>
                <w:b/>
                <w:sz w:val="24"/>
                <w:szCs w:val="24"/>
              </w:rPr>
              <w:t>Номер и тема сюжета</w:t>
            </w:r>
          </w:p>
        </w:tc>
        <w:tc>
          <w:tcPr>
            <w:tcW w:w="2977" w:type="dxa"/>
          </w:tcPr>
          <w:p w:rsidR="00882A76" w:rsidRPr="0034650B" w:rsidRDefault="00882A76" w:rsidP="004127CB">
            <w:pPr>
              <w:spacing w:line="240" w:lineRule="auto"/>
              <w:rPr>
                <w:b/>
                <w:sz w:val="24"/>
                <w:szCs w:val="24"/>
              </w:rPr>
            </w:pPr>
            <w:r w:rsidRPr="0034650B">
              <w:rPr>
                <w:b/>
                <w:sz w:val="24"/>
                <w:szCs w:val="24"/>
              </w:rPr>
              <w:t>Тезис</w:t>
            </w:r>
          </w:p>
        </w:tc>
        <w:tc>
          <w:tcPr>
            <w:tcW w:w="3118" w:type="dxa"/>
          </w:tcPr>
          <w:p w:rsidR="00882A76" w:rsidRPr="0034650B" w:rsidRDefault="00882A76" w:rsidP="004127CB">
            <w:pPr>
              <w:spacing w:line="240" w:lineRule="auto"/>
              <w:ind w:left="71" w:hanging="71"/>
              <w:rPr>
                <w:b/>
                <w:sz w:val="24"/>
                <w:szCs w:val="24"/>
              </w:rPr>
            </w:pPr>
            <w:r w:rsidRPr="0034650B">
              <w:rPr>
                <w:b/>
                <w:sz w:val="24"/>
                <w:szCs w:val="24"/>
              </w:rPr>
              <w:t>Антитезис</w:t>
            </w:r>
          </w:p>
        </w:tc>
        <w:tc>
          <w:tcPr>
            <w:tcW w:w="567" w:type="dxa"/>
          </w:tcPr>
          <w:p w:rsidR="00882A76" w:rsidRPr="0034650B" w:rsidRDefault="00882A76" w:rsidP="004127CB">
            <w:pPr>
              <w:spacing w:line="240" w:lineRule="auto"/>
              <w:ind w:left="71" w:hanging="71"/>
              <w:rPr>
                <w:b/>
                <w:sz w:val="24"/>
                <w:szCs w:val="24"/>
              </w:rPr>
            </w:pPr>
            <w:r w:rsidRPr="0034650B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533" w:type="dxa"/>
          </w:tcPr>
          <w:p w:rsidR="00882A76" w:rsidRPr="0034650B" w:rsidRDefault="00882A76" w:rsidP="004127CB">
            <w:pPr>
              <w:spacing w:line="240" w:lineRule="auto"/>
              <w:ind w:left="71" w:hanging="71"/>
              <w:rPr>
                <w:b/>
                <w:sz w:val="24"/>
                <w:szCs w:val="24"/>
              </w:rPr>
            </w:pPr>
            <w:r w:rsidRPr="0034650B">
              <w:rPr>
                <w:b/>
                <w:sz w:val="24"/>
                <w:szCs w:val="24"/>
              </w:rPr>
              <w:t>А</w:t>
            </w:r>
          </w:p>
        </w:tc>
      </w:tr>
      <w:tr w:rsidR="00882A76" w:rsidRPr="0034650B" w:rsidTr="00882A76">
        <w:trPr>
          <w:trHeight w:val="248"/>
          <w:jc w:val="center"/>
        </w:trPr>
        <w:tc>
          <w:tcPr>
            <w:tcW w:w="3227" w:type="dxa"/>
          </w:tcPr>
          <w:p w:rsidR="00882A76" w:rsidRPr="0034650B" w:rsidRDefault="00882A76" w:rsidP="004127C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82A76" w:rsidRPr="0034650B" w:rsidRDefault="00882A76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82A76" w:rsidRPr="0034650B" w:rsidRDefault="00882A76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82A76" w:rsidRPr="0034650B" w:rsidRDefault="00882A76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882A76" w:rsidRPr="0034650B" w:rsidRDefault="00882A76" w:rsidP="004127CB">
            <w:pPr>
              <w:spacing w:line="240" w:lineRule="auto"/>
              <w:rPr>
                <w:sz w:val="24"/>
                <w:szCs w:val="24"/>
              </w:rPr>
            </w:pPr>
            <w:r w:rsidRPr="0034650B">
              <w:rPr>
                <w:sz w:val="24"/>
                <w:szCs w:val="24"/>
              </w:rPr>
              <w:t>х</w:t>
            </w:r>
          </w:p>
        </w:tc>
      </w:tr>
      <w:tr w:rsidR="00882A76" w:rsidRPr="0034650B" w:rsidTr="00882A76">
        <w:trPr>
          <w:trHeight w:val="260"/>
          <w:jc w:val="center"/>
        </w:trPr>
        <w:tc>
          <w:tcPr>
            <w:tcW w:w="3227" w:type="dxa"/>
          </w:tcPr>
          <w:p w:rsidR="00882A76" w:rsidRPr="0034650B" w:rsidRDefault="00882A76" w:rsidP="004127C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82A76" w:rsidRPr="0034650B" w:rsidRDefault="00882A76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82A76" w:rsidRPr="0034650B" w:rsidRDefault="00882A76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82A76" w:rsidRPr="0034650B" w:rsidRDefault="00882A76" w:rsidP="004127CB">
            <w:pPr>
              <w:spacing w:line="240" w:lineRule="auto"/>
              <w:rPr>
                <w:sz w:val="24"/>
                <w:szCs w:val="24"/>
              </w:rPr>
            </w:pPr>
            <w:r w:rsidRPr="0034650B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</w:tcPr>
          <w:p w:rsidR="00882A76" w:rsidRPr="0034650B" w:rsidRDefault="00882A76" w:rsidP="004127C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818AE" w:rsidRPr="0034650B" w:rsidRDefault="00882A76" w:rsidP="004127CB">
      <w:pPr>
        <w:pStyle w:val="a5"/>
        <w:spacing w:line="240" w:lineRule="auto"/>
        <w:ind w:left="1440"/>
        <w:rPr>
          <w:i/>
          <w:sz w:val="24"/>
          <w:szCs w:val="24"/>
        </w:rPr>
      </w:pPr>
      <w:r w:rsidRPr="0034650B">
        <w:rPr>
          <w:i/>
          <w:sz w:val="24"/>
          <w:szCs w:val="24"/>
        </w:rPr>
        <w:t xml:space="preserve">Значки в </w:t>
      </w:r>
      <w:proofErr w:type="gramStart"/>
      <w:r w:rsidRPr="0034650B">
        <w:rPr>
          <w:i/>
          <w:sz w:val="24"/>
          <w:szCs w:val="24"/>
        </w:rPr>
        <w:t>Т(</w:t>
      </w:r>
      <w:proofErr w:type="gramEnd"/>
      <w:r w:rsidRPr="0034650B">
        <w:rPr>
          <w:i/>
          <w:sz w:val="24"/>
          <w:szCs w:val="24"/>
        </w:rPr>
        <w:t>тезис) и А(антитезис) поставлены для примера</w:t>
      </w:r>
    </w:p>
    <w:p w:rsidR="00882A76" w:rsidRPr="0034650B" w:rsidRDefault="00882A76" w:rsidP="004127CB">
      <w:pPr>
        <w:pStyle w:val="a5"/>
        <w:spacing w:line="240" w:lineRule="auto"/>
        <w:ind w:left="1440"/>
        <w:rPr>
          <w:i/>
          <w:sz w:val="24"/>
          <w:szCs w:val="24"/>
        </w:rPr>
      </w:pPr>
    </w:p>
    <w:p w:rsidR="004950E2" w:rsidRPr="0034650B" w:rsidRDefault="004950E2" w:rsidP="004127CB">
      <w:pPr>
        <w:pStyle w:val="a5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34650B">
        <w:rPr>
          <w:sz w:val="24"/>
          <w:szCs w:val="24"/>
        </w:rPr>
        <w:t xml:space="preserve">Количество предлагаемых на выбор сюжетов дискуссий должно </w:t>
      </w:r>
      <w:r w:rsidR="00236F05" w:rsidRPr="0034650B">
        <w:rPr>
          <w:sz w:val="24"/>
          <w:szCs w:val="24"/>
        </w:rPr>
        <w:t xml:space="preserve">в полтора раза </w:t>
      </w:r>
      <w:r w:rsidRPr="0034650B">
        <w:rPr>
          <w:sz w:val="24"/>
          <w:szCs w:val="24"/>
        </w:rPr>
        <w:t xml:space="preserve"> пр</w:t>
      </w:r>
      <w:r w:rsidRPr="0034650B">
        <w:rPr>
          <w:sz w:val="24"/>
          <w:szCs w:val="24"/>
        </w:rPr>
        <w:t>е</w:t>
      </w:r>
      <w:r w:rsidRPr="0034650B">
        <w:rPr>
          <w:sz w:val="24"/>
          <w:szCs w:val="24"/>
        </w:rPr>
        <w:t xml:space="preserve">вышать количество участников. </w:t>
      </w:r>
    </w:p>
    <w:p w:rsidR="00C6246D" w:rsidRPr="006337C0" w:rsidRDefault="004950E2" w:rsidP="00543998">
      <w:pPr>
        <w:pStyle w:val="a5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34650B">
        <w:rPr>
          <w:sz w:val="24"/>
          <w:szCs w:val="24"/>
        </w:rPr>
        <w:t xml:space="preserve">В течение </w:t>
      </w:r>
      <w:r w:rsidR="00A32A60" w:rsidRPr="0034650B">
        <w:rPr>
          <w:sz w:val="24"/>
          <w:szCs w:val="24"/>
        </w:rPr>
        <w:t>дня</w:t>
      </w:r>
      <w:r w:rsidR="00D04769" w:rsidRPr="0034650B">
        <w:rPr>
          <w:sz w:val="24"/>
          <w:szCs w:val="24"/>
        </w:rPr>
        <w:t xml:space="preserve"> </w:t>
      </w:r>
      <w:r w:rsidRPr="0034650B">
        <w:rPr>
          <w:sz w:val="24"/>
          <w:szCs w:val="24"/>
        </w:rPr>
        <w:t>участники заполняют лист выбора</w:t>
      </w:r>
      <w:r w:rsidR="00A32A60" w:rsidRPr="0034650B">
        <w:rPr>
          <w:sz w:val="24"/>
          <w:szCs w:val="24"/>
        </w:rPr>
        <w:t>,</w:t>
      </w:r>
      <w:r w:rsidR="002B1775" w:rsidRPr="0034650B">
        <w:rPr>
          <w:sz w:val="24"/>
          <w:szCs w:val="24"/>
        </w:rPr>
        <w:t xml:space="preserve"> подписывают его</w:t>
      </w:r>
      <w:r w:rsidR="00A32A60" w:rsidRPr="0034650B">
        <w:rPr>
          <w:sz w:val="24"/>
          <w:szCs w:val="24"/>
        </w:rPr>
        <w:t xml:space="preserve"> и отправляют председателю жюри</w:t>
      </w:r>
      <w:r w:rsidR="002B1775" w:rsidRPr="0034650B">
        <w:rPr>
          <w:sz w:val="24"/>
          <w:szCs w:val="24"/>
        </w:rPr>
        <w:t>. В каждой строчке</w:t>
      </w:r>
      <w:r w:rsidR="002B1775" w:rsidRPr="006337C0">
        <w:rPr>
          <w:sz w:val="24"/>
          <w:szCs w:val="24"/>
        </w:rPr>
        <w:t>, посвященной одному сюжету они должны выбрать, какое из суждений («тезис» или «антитезис») им хотелось бы защищать, и поставить в соот</w:t>
      </w:r>
      <w:r w:rsidR="000818AE" w:rsidRPr="006337C0">
        <w:rPr>
          <w:sz w:val="24"/>
          <w:szCs w:val="24"/>
        </w:rPr>
        <w:t>ветствующей клеточке значок.</w:t>
      </w:r>
      <w:r w:rsidR="0034650B">
        <w:rPr>
          <w:sz w:val="24"/>
          <w:szCs w:val="24"/>
        </w:rPr>
        <w:t xml:space="preserve"> </w:t>
      </w:r>
      <w:r w:rsidR="006337C0">
        <w:rPr>
          <w:sz w:val="24"/>
          <w:szCs w:val="24"/>
        </w:rPr>
        <w:t>Заполненные листы с указанием ф</w:t>
      </w:r>
      <w:r w:rsidR="006337C0">
        <w:rPr>
          <w:sz w:val="24"/>
          <w:szCs w:val="24"/>
        </w:rPr>
        <w:t>а</w:t>
      </w:r>
      <w:r w:rsidR="006337C0">
        <w:rPr>
          <w:sz w:val="24"/>
          <w:szCs w:val="24"/>
        </w:rPr>
        <w:t xml:space="preserve">милии конкурсанта  отправляются на адрес председателя жюри. </w:t>
      </w:r>
      <w:r w:rsidR="00A32A60" w:rsidRPr="006337C0">
        <w:rPr>
          <w:sz w:val="24"/>
          <w:szCs w:val="24"/>
        </w:rPr>
        <w:t>П</w:t>
      </w:r>
      <w:r w:rsidR="002B1775" w:rsidRPr="006337C0">
        <w:rPr>
          <w:sz w:val="24"/>
          <w:szCs w:val="24"/>
        </w:rPr>
        <w:t>осле сбора всех «листов выбора»</w:t>
      </w:r>
      <w:r w:rsidR="00A32A60" w:rsidRPr="006337C0">
        <w:rPr>
          <w:sz w:val="24"/>
          <w:szCs w:val="24"/>
        </w:rPr>
        <w:t xml:space="preserve">председатель </w:t>
      </w:r>
      <w:r w:rsidR="002B1775" w:rsidRPr="006337C0">
        <w:rPr>
          <w:sz w:val="24"/>
          <w:szCs w:val="24"/>
        </w:rPr>
        <w:t xml:space="preserve">жюри проводит анализ и составляет расписание </w:t>
      </w:r>
      <w:r w:rsidR="00A32A60" w:rsidRPr="006337C0">
        <w:rPr>
          <w:sz w:val="24"/>
          <w:szCs w:val="24"/>
        </w:rPr>
        <w:t>схв</w:t>
      </w:r>
      <w:r w:rsidR="00A32A60" w:rsidRPr="006337C0">
        <w:rPr>
          <w:sz w:val="24"/>
          <w:szCs w:val="24"/>
        </w:rPr>
        <w:t>а</w:t>
      </w:r>
      <w:r w:rsidR="00A32A60" w:rsidRPr="006337C0">
        <w:rPr>
          <w:sz w:val="24"/>
          <w:szCs w:val="24"/>
        </w:rPr>
        <w:t>ток</w:t>
      </w:r>
      <w:r w:rsidR="00C6246D" w:rsidRPr="006337C0">
        <w:rPr>
          <w:sz w:val="24"/>
          <w:szCs w:val="24"/>
        </w:rPr>
        <w:t xml:space="preserve"> на основании следующих правил:</w:t>
      </w:r>
    </w:p>
    <w:p w:rsidR="002B1775" w:rsidRPr="006337C0" w:rsidRDefault="00C6246D" w:rsidP="004127CB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>Каждый конкурсант должен принять участие в двух схватках с различными противниками и по различным сюжетам</w:t>
      </w:r>
      <w:r w:rsidR="00A32A60" w:rsidRPr="006337C0">
        <w:rPr>
          <w:sz w:val="24"/>
          <w:szCs w:val="24"/>
        </w:rPr>
        <w:t>. Каждая схватка происходит в разной аудитории, то есть каждый участник оценивается 2 группами экспертов.</w:t>
      </w:r>
    </w:p>
    <w:p w:rsidR="00C6246D" w:rsidRPr="006337C0" w:rsidRDefault="00C6246D" w:rsidP="004127CB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>Пары участников одной схватк</w:t>
      </w:r>
      <w:r w:rsidR="00A32A60" w:rsidRPr="006337C0">
        <w:rPr>
          <w:sz w:val="24"/>
          <w:szCs w:val="24"/>
        </w:rPr>
        <w:t>е</w:t>
      </w:r>
      <w:r w:rsidRPr="006337C0">
        <w:rPr>
          <w:sz w:val="24"/>
          <w:szCs w:val="24"/>
        </w:rPr>
        <w:t xml:space="preserve"> подбираются в соответствии с выбором конкурсантов. Иными словами, если конкурсант Петров выбрал в первой теме защиту тезиса, а конку</w:t>
      </w:r>
      <w:r w:rsidRPr="006337C0">
        <w:rPr>
          <w:sz w:val="24"/>
          <w:szCs w:val="24"/>
        </w:rPr>
        <w:t>р</w:t>
      </w:r>
      <w:r w:rsidRPr="006337C0">
        <w:rPr>
          <w:sz w:val="24"/>
          <w:szCs w:val="24"/>
        </w:rPr>
        <w:t>сант Иванов – защиту антитезиса, то первая тема может быть предложена Петрову и Ив</w:t>
      </w:r>
      <w:r w:rsidRPr="006337C0">
        <w:rPr>
          <w:sz w:val="24"/>
          <w:szCs w:val="24"/>
        </w:rPr>
        <w:t>а</w:t>
      </w:r>
      <w:r w:rsidRPr="006337C0">
        <w:rPr>
          <w:sz w:val="24"/>
          <w:szCs w:val="24"/>
        </w:rPr>
        <w:t xml:space="preserve">нову для дуальной дискуссии. </w:t>
      </w:r>
    </w:p>
    <w:p w:rsidR="006834C5" w:rsidRPr="006834C5" w:rsidRDefault="00C6246D" w:rsidP="006834C5">
      <w:pPr>
        <w:pStyle w:val="a5"/>
        <w:numPr>
          <w:ilvl w:val="0"/>
          <w:numId w:val="4"/>
        </w:numPr>
        <w:spacing w:line="240" w:lineRule="auto"/>
        <w:rPr>
          <w:i/>
          <w:sz w:val="24"/>
        </w:rPr>
      </w:pPr>
      <w:r w:rsidRPr="006834C5">
        <w:rPr>
          <w:sz w:val="24"/>
          <w:szCs w:val="24"/>
        </w:rPr>
        <w:t>В выборе тем для дуальных дискуссий предпочтение отдается темам, которые имеют меньшие порядковые номера (эта информация может быть важной для участников в точки зрения выработки стратегии).</w:t>
      </w:r>
    </w:p>
    <w:p w:rsidR="00C6246D" w:rsidRPr="006834C5" w:rsidRDefault="006834C5" w:rsidP="006834C5">
      <w:pPr>
        <w:pStyle w:val="a5"/>
        <w:numPr>
          <w:ilvl w:val="0"/>
          <w:numId w:val="4"/>
        </w:numPr>
        <w:spacing w:line="240" w:lineRule="auto"/>
        <w:rPr>
          <w:i/>
          <w:sz w:val="24"/>
        </w:rPr>
      </w:pPr>
      <w:r w:rsidRPr="006834C5">
        <w:rPr>
          <w:sz w:val="24"/>
        </w:rPr>
        <w:lastRenderedPageBreak/>
        <w:t>Полный перечень тем, выбранных участниками,  становится доступным  за 16 часов до н</w:t>
      </w:r>
      <w:r w:rsidRPr="006834C5">
        <w:rPr>
          <w:sz w:val="24"/>
        </w:rPr>
        <w:t>а</w:t>
      </w:r>
      <w:r w:rsidRPr="006834C5">
        <w:rPr>
          <w:sz w:val="24"/>
        </w:rPr>
        <w:t xml:space="preserve">чала  </w:t>
      </w:r>
      <w:r>
        <w:rPr>
          <w:sz w:val="24"/>
        </w:rPr>
        <w:t>конкурса</w:t>
      </w:r>
      <w:r w:rsidRPr="006834C5">
        <w:rPr>
          <w:sz w:val="24"/>
        </w:rPr>
        <w:t xml:space="preserve">. </w:t>
      </w:r>
    </w:p>
    <w:p w:rsidR="00A32A60" w:rsidRPr="006337C0" w:rsidRDefault="00C6246D" w:rsidP="004127CB">
      <w:pPr>
        <w:pStyle w:val="a5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>Порядок выступлений определяется путем жеребьевки</w:t>
      </w:r>
      <w:r w:rsidR="006337C0">
        <w:rPr>
          <w:sz w:val="24"/>
          <w:szCs w:val="24"/>
        </w:rPr>
        <w:t>.</w:t>
      </w:r>
    </w:p>
    <w:p w:rsidR="00DD1BAB" w:rsidRPr="006812F1" w:rsidRDefault="00322FB1" w:rsidP="004127CB">
      <w:pPr>
        <w:pStyle w:val="a5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>Расписание индивидуальных дискуссий, включающее сюжет, и фамилии конкурса</w:t>
      </w:r>
      <w:r w:rsidRPr="006337C0">
        <w:rPr>
          <w:sz w:val="24"/>
          <w:szCs w:val="24"/>
        </w:rPr>
        <w:t>н</w:t>
      </w:r>
      <w:r w:rsidRPr="006337C0">
        <w:rPr>
          <w:sz w:val="24"/>
          <w:szCs w:val="24"/>
        </w:rPr>
        <w:t xml:space="preserve">тов, которые защищают тезис и антитезис в каждом сюжете,  становится </w:t>
      </w:r>
      <w:r w:rsidRPr="006834C5">
        <w:rPr>
          <w:sz w:val="24"/>
          <w:szCs w:val="24"/>
        </w:rPr>
        <w:t xml:space="preserve">доступным  за </w:t>
      </w:r>
      <w:r w:rsidR="0020237C">
        <w:rPr>
          <w:sz w:val="24"/>
          <w:szCs w:val="24"/>
        </w:rPr>
        <w:t xml:space="preserve">3 часа </w:t>
      </w:r>
      <w:r w:rsidRPr="006337C0">
        <w:rPr>
          <w:sz w:val="24"/>
          <w:szCs w:val="24"/>
        </w:rPr>
        <w:t xml:space="preserve"> до начала  </w:t>
      </w:r>
      <w:r w:rsidR="00C728ED">
        <w:rPr>
          <w:sz w:val="24"/>
          <w:szCs w:val="24"/>
        </w:rPr>
        <w:t>конкурса</w:t>
      </w:r>
      <w:r w:rsidRPr="006337C0">
        <w:rPr>
          <w:sz w:val="24"/>
          <w:szCs w:val="24"/>
        </w:rPr>
        <w:t xml:space="preserve">. </w:t>
      </w:r>
      <w:bookmarkStart w:id="0" w:name="_GoBack"/>
      <w:bookmarkEnd w:id="0"/>
    </w:p>
    <w:p w:rsidR="00322FB1" w:rsidRPr="006337C0" w:rsidRDefault="00DD1BAB" w:rsidP="004127CB">
      <w:pPr>
        <w:pStyle w:val="a5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>При подготовке к индивидуальным дискуссиям участники могут пользоваться всеми доступными источниками информации.</w:t>
      </w:r>
      <w:r w:rsidR="00C728ED">
        <w:rPr>
          <w:sz w:val="24"/>
          <w:szCs w:val="24"/>
        </w:rPr>
        <w:t xml:space="preserve"> Во время проведения схваток </w:t>
      </w:r>
      <w:r w:rsidR="006520CC">
        <w:rPr>
          <w:sz w:val="24"/>
          <w:szCs w:val="24"/>
        </w:rPr>
        <w:t>использование дополнительных источников информации исключается.</w:t>
      </w:r>
    </w:p>
    <w:p w:rsidR="00DD1BAB" w:rsidRPr="006337C0" w:rsidRDefault="00DD1BAB" w:rsidP="004127CB">
      <w:pPr>
        <w:pStyle w:val="a5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 xml:space="preserve">Каждая </w:t>
      </w:r>
      <w:r w:rsidR="005B7AF5" w:rsidRPr="006337C0">
        <w:rPr>
          <w:sz w:val="24"/>
          <w:szCs w:val="24"/>
        </w:rPr>
        <w:t xml:space="preserve">дискуссия </w:t>
      </w:r>
      <w:r w:rsidRPr="006337C0">
        <w:rPr>
          <w:sz w:val="24"/>
          <w:szCs w:val="24"/>
        </w:rPr>
        <w:t xml:space="preserve"> длится до </w:t>
      </w:r>
      <w:r w:rsidR="005C770E" w:rsidRPr="006337C0">
        <w:rPr>
          <w:sz w:val="24"/>
          <w:szCs w:val="24"/>
        </w:rPr>
        <w:t xml:space="preserve">16 </w:t>
      </w:r>
      <w:r w:rsidRPr="006337C0">
        <w:rPr>
          <w:sz w:val="24"/>
          <w:szCs w:val="24"/>
        </w:rPr>
        <w:t xml:space="preserve">минут. Каждую </w:t>
      </w:r>
      <w:r w:rsidR="005B7AF5" w:rsidRPr="006337C0">
        <w:rPr>
          <w:sz w:val="24"/>
          <w:szCs w:val="24"/>
        </w:rPr>
        <w:t>дискуссию</w:t>
      </w:r>
      <w:r w:rsidRPr="006337C0">
        <w:rPr>
          <w:sz w:val="24"/>
          <w:szCs w:val="24"/>
        </w:rPr>
        <w:t xml:space="preserve"> судят минимум три чл</w:t>
      </w:r>
      <w:r w:rsidRPr="006337C0">
        <w:rPr>
          <w:sz w:val="24"/>
          <w:szCs w:val="24"/>
        </w:rPr>
        <w:t>е</w:t>
      </w:r>
      <w:r w:rsidRPr="006337C0">
        <w:rPr>
          <w:sz w:val="24"/>
          <w:szCs w:val="24"/>
        </w:rPr>
        <w:t>на жюри (эксперта), общее количество экспертов должно быть нечетным. Каждый эксперт заполняет протокол по представленной форме.</w:t>
      </w:r>
    </w:p>
    <w:p w:rsidR="00DD1BAB" w:rsidRPr="006337C0" w:rsidRDefault="00DD1BAB" w:rsidP="004127CB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</w:p>
    <w:p w:rsidR="00DD1BAB" w:rsidRPr="006337C0" w:rsidRDefault="00DD1BAB" w:rsidP="00773C12">
      <w:pPr>
        <w:spacing w:line="240" w:lineRule="auto"/>
        <w:jc w:val="center"/>
        <w:rPr>
          <w:sz w:val="24"/>
          <w:szCs w:val="24"/>
        </w:rPr>
      </w:pPr>
      <w:r w:rsidRPr="006812F1">
        <w:rPr>
          <w:sz w:val="24"/>
          <w:szCs w:val="24"/>
        </w:rPr>
        <w:t>Протокол</w:t>
      </w:r>
      <w:r w:rsidR="000309A4" w:rsidRPr="006812F1">
        <w:rPr>
          <w:sz w:val="24"/>
          <w:szCs w:val="24"/>
        </w:rPr>
        <w:t xml:space="preserve">  (№ 1,2)</w:t>
      </w:r>
    </w:p>
    <w:p w:rsidR="00DD1BAB" w:rsidRPr="006337C0" w:rsidRDefault="00DD1BAB" w:rsidP="004127CB">
      <w:pPr>
        <w:spacing w:after="0" w:line="240" w:lineRule="auto"/>
        <w:jc w:val="center"/>
        <w:rPr>
          <w:sz w:val="24"/>
          <w:szCs w:val="24"/>
        </w:rPr>
      </w:pPr>
      <w:r w:rsidRPr="006337C0">
        <w:rPr>
          <w:sz w:val="24"/>
          <w:szCs w:val="24"/>
        </w:rPr>
        <w:t xml:space="preserve">конкурсного </w:t>
      </w:r>
      <w:proofErr w:type="spellStart"/>
      <w:r w:rsidRPr="006337C0">
        <w:rPr>
          <w:sz w:val="24"/>
          <w:szCs w:val="24"/>
        </w:rPr>
        <w:t>метапредметного</w:t>
      </w:r>
      <w:proofErr w:type="spellEnd"/>
      <w:r w:rsidRPr="006337C0">
        <w:rPr>
          <w:sz w:val="24"/>
          <w:szCs w:val="24"/>
        </w:rPr>
        <w:t xml:space="preserve"> испытани</w:t>
      </w:r>
      <w:r w:rsidR="00543998" w:rsidRPr="006337C0">
        <w:rPr>
          <w:sz w:val="24"/>
          <w:szCs w:val="24"/>
        </w:rPr>
        <w:t>я</w:t>
      </w:r>
    </w:p>
    <w:p w:rsidR="00DD1BAB" w:rsidRPr="006337C0" w:rsidRDefault="00DD1BAB" w:rsidP="004127CB">
      <w:pPr>
        <w:spacing w:after="0" w:line="240" w:lineRule="auto"/>
        <w:jc w:val="center"/>
        <w:rPr>
          <w:sz w:val="24"/>
          <w:szCs w:val="24"/>
        </w:rPr>
      </w:pPr>
      <w:r w:rsidRPr="006337C0">
        <w:rPr>
          <w:sz w:val="24"/>
          <w:szCs w:val="24"/>
        </w:rPr>
        <w:t>«Аргументация в дискуссии»</w:t>
      </w:r>
    </w:p>
    <w:p w:rsidR="00DD1BAB" w:rsidRPr="006337C0" w:rsidRDefault="00DD1BAB" w:rsidP="004127CB">
      <w:pPr>
        <w:spacing w:line="240" w:lineRule="auto"/>
        <w:jc w:val="center"/>
        <w:rPr>
          <w:sz w:val="24"/>
          <w:szCs w:val="24"/>
        </w:rPr>
      </w:pPr>
      <w:r w:rsidRPr="006337C0">
        <w:rPr>
          <w:sz w:val="24"/>
          <w:szCs w:val="24"/>
        </w:rPr>
        <w:t>Личное первенство</w:t>
      </w:r>
    </w:p>
    <w:p w:rsidR="00DD1BAB" w:rsidRPr="006337C0" w:rsidRDefault="00DD1BAB" w:rsidP="004127CB">
      <w:p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>Эксперт (ФИО)</w:t>
      </w:r>
    </w:p>
    <w:tbl>
      <w:tblPr>
        <w:tblStyle w:val="a6"/>
        <w:tblW w:w="5273" w:type="pct"/>
        <w:tblLook w:val="04A0"/>
      </w:tblPr>
      <w:tblGrid>
        <w:gridCol w:w="682"/>
        <w:gridCol w:w="681"/>
        <w:gridCol w:w="1297"/>
        <w:gridCol w:w="567"/>
        <w:gridCol w:w="565"/>
        <w:gridCol w:w="565"/>
        <w:gridCol w:w="565"/>
        <w:gridCol w:w="528"/>
        <w:gridCol w:w="730"/>
        <w:gridCol w:w="1299"/>
        <w:gridCol w:w="567"/>
        <w:gridCol w:w="567"/>
        <w:gridCol w:w="567"/>
        <w:gridCol w:w="567"/>
        <w:gridCol w:w="523"/>
        <w:gridCol w:w="721"/>
      </w:tblGrid>
      <w:tr w:rsidR="00773C12" w:rsidTr="00773C12">
        <w:trPr>
          <w:trHeight w:val="277"/>
        </w:trPr>
        <w:tc>
          <w:tcPr>
            <w:tcW w:w="310" w:type="pct"/>
            <w:vMerge w:val="restar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0" w:type="pct"/>
            <w:vMerge w:val="restar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сю</w:t>
            </w:r>
            <w:proofErr w:type="spellEnd"/>
          </w:p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</w:t>
            </w:r>
          </w:p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</w:t>
            </w:r>
          </w:p>
        </w:tc>
        <w:tc>
          <w:tcPr>
            <w:tcW w:w="2191" w:type="pct"/>
            <w:gridSpan w:val="7"/>
          </w:tcPr>
          <w:p w:rsidR="00773C12" w:rsidRPr="00882A76" w:rsidRDefault="00773C12" w:rsidP="004127CB">
            <w:pPr>
              <w:spacing w:line="240" w:lineRule="auto"/>
              <w:rPr>
                <w:b/>
                <w:sz w:val="24"/>
                <w:szCs w:val="24"/>
              </w:rPr>
            </w:pPr>
            <w:r w:rsidRPr="00882A76">
              <w:rPr>
                <w:b/>
                <w:sz w:val="24"/>
                <w:szCs w:val="24"/>
              </w:rPr>
              <w:t>Тезис</w:t>
            </w:r>
          </w:p>
        </w:tc>
        <w:tc>
          <w:tcPr>
            <w:tcW w:w="2189" w:type="pct"/>
            <w:gridSpan w:val="7"/>
          </w:tcPr>
          <w:p w:rsidR="00773C12" w:rsidRPr="00882A76" w:rsidRDefault="00773C12" w:rsidP="004127CB">
            <w:pPr>
              <w:spacing w:line="240" w:lineRule="auto"/>
              <w:rPr>
                <w:b/>
                <w:sz w:val="24"/>
                <w:szCs w:val="24"/>
              </w:rPr>
            </w:pPr>
            <w:r w:rsidRPr="00882A76">
              <w:rPr>
                <w:b/>
                <w:sz w:val="24"/>
                <w:szCs w:val="24"/>
              </w:rPr>
              <w:t>Антитезис</w:t>
            </w:r>
          </w:p>
        </w:tc>
      </w:tr>
      <w:tr w:rsidR="00773C12" w:rsidTr="00773C12">
        <w:trPr>
          <w:trHeight w:val="148"/>
        </w:trPr>
        <w:tc>
          <w:tcPr>
            <w:tcW w:w="310" w:type="pct"/>
            <w:vMerge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773C12" w:rsidRDefault="00773C12" w:rsidP="00773C12">
            <w:pPr>
              <w:spacing w:line="240" w:lineRule="auto"/>
              <w:rPr>
                <w:sz w:val="24"/>
                <w:szCs w:val="24"/>
              </w:rPr>
            </w:pPr>
          </w:p>
          <w:p w:rsidR="00773C12" w:rsidRDefault="00773C12" w:rsidP="00773C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     </w:t>
            </w:r>
          </w:p>
        </w:tc>
        <w:tc>
          <w:tcPr>
            <w:tcW w:w="258" w:type="pct"/>
          </w:tcPr>
          <w:p w:rsidR="00773C12" w:rsidRDefault="00773C12" w:rsidP="00773C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57" w:type="pct"/>
          </w:tcPr>
          <w:p w:rsidR="00773C12" w:rsidRDefault="00773C12" w:rsidP="00773C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" w:type="pct"/>
          </w:tcPr>
          <w:p w:rsidR="00773C12" w:rsidRDefault="00773C12" w:rsidP="00773C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К3</w:t>
            </w:r>
          </w:p>
        </w:tc>
        <w:tc>
          <w:tcPr>
            <w:tcW w:w="257" w:type="pct"/>
          </w:tcPr>
          <w:p w:rsidR="00773C12" w:rsidRDefault="00773C12" w:rsidP="00773C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40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К5 </w:t>
            </w:r>
          </w:p>
        </w:tc>
        <w:tc>
          <w:tcPr>
            <w:tcW w:w="332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</w:t>
            </w:r>
          </w:p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591" w:type="pct"/>
          </w:tcPr>
          <w:p w:rsidR="00773C12" w:rsidRDefault="00773C12" w:rsidP="00773C12">
            <w:pPr>
              <w:spacing w:line="240" w:lineRule="auto"/>
              <w:rPr>
                <w:sz w:val="24"/>
                <w:szCs w:val="24"/>
              </w:rPr>
            </w:pPr>
          </w:p>
          <w:p w:rsidR="00773C12" w:rsidRDefault="00773C12" w:rsidP="00773C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К3</w:t>
            </w: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3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К5</w:t>
            </w:r>
          </w:p>
        </w:tc>
        <w:tc>
          <w:tcPr>
            <w:tcW w:w="32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</w:t>
            </w:r>
          </w:p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</w:p>
        </w:tc>
      </w:tr>
      <w:tr w:rsidR="00773C12" w:rsidTr="00773C12">
        <w:trPr>
          <w:trHeight w:val="277"/>
        </w:trPr>
        <w:tc>
          <w:tcPr>
            <w:tcW w:w="310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73C12" w:rsidTr="00773C12">
        <w:trPr>
          <w:trHeight w:val="277"/>
        </w:trPr>
        <w:tc>
          <w:tcPr>
            <w:tcW w:w="310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0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70D36" w:rsidRDefault="00A70D36" w:rsidP="004127CB">
      <w:pPr>
        <w:spacing w:line="240" w:lineRule="auto"/>
        <w:rPr>
          <w:sz w:val="24"/>
          <w:szCs w:val="24"/>
        </w:rPr>
      </w:pPr>
    </w:p>
    <w:p w:rsidR="00A70D36" w:rsidRDefault="00B4347E" w:rsidP="004127CB">
      <w:p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>После кажд</w:t>
      </w:r>
      <w:r w:rsidR="0020237C">
        <w:rPr>
          <w:sz w:val="24"/>
          <w:szCs w:val="24"/>
        </w:rPr>
        <w:t xml:space="preserve">ой схватки эксперты в течение </w:t>
      </w:r>
      <w:r w:rsidRPr="006337C0">
        <w:rPr>
          <w:sz w:val="24"/>
          <w:szCs w:val="24"/>
        </w:rPr>
        <w:t>2</w:t>
      </w:r>
      <w:r w:rsidR="0020237C">
        <w:rPr>
          <w:sz w:val="24"/>
          <w:szCs w:val="24"/>
        </w:rPr>
        <w:t>-3</w:t>
      </w:r>
      <w:r w:rsidRPr="006337C0">
        <w:rPr>
          <w:sz w:val="24"/>
          <w:szCs w:val="24"/>
        </w:rPr>
        <w:t xml:space="preserve"> минут заполняют протоколы, затем в течение 1-2 минут дают краткие комментарии. Комментарии не должны содержать информации о том, кто, с точки зрения эксперта, победил в данной схватке. В комментариях указываются наиболее яркие моменты дискуссии. </w:t>
      </w:r>
    </w:p>
    <w:p w:rsidR="00B4347E" w:rsidRPr="006337C0" w:rsidRDefault="00DF5A96" w:rsidP="004127CB">
      <w:p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 xml:space="preserve">После проведения всей серии схваток протоколы сдаются секретарю жюри, который производит подсчет баллов, набранных каждым из участников. </w:t>
      </w:r>
    </w:p>
    <w:p w:rsidR="004E5069" w:rsidRPr="006337C0" w:rsidRDefault="004E5069" w:rsidP="004127CB">
      <w:pPr>
        <w:pStyle w:val="3"/>
        <w:spacing w:line="240" w:lineRule="auto"/>
        <w:jc w:val="center"/>
        <w:rPr>
          <w:color w:val="000000" w:themeColor="text1"/>
          <w:sz w:val="24"/>
          <w:szCs w:val="24"/>
        </w:rPr>
      </w:pPr>
      <w:r w:rsidRPr="006337C0">
        <w:rPr>
          <w:color w:val="000000" w:themeColor="text1"/>
          <w:sz w:val="24"/>
          <w:szCs w:val="24"/>
        </w:rPr>
        <w:t>Процедур</w:t>
      </w:r>
      <w:r w:rsidR="005C770E" w:rsidRPr="006337C0">
        <w:rPr>
          <w:color w:val="000000" w:themeColor="text1"/>
          <w:sz w:val="24"/>
          <w:szCs w:val="24"/>
        </w:rPr>
        <w:t>а  дуальной дискуссии</w:t>
      </w:r>
    </w:p>
    <w:p w:rsidR="004E5069" w:rsidRPr="006337C0" w:rsidRDefault="00F005A8" w:rsidP="004127CB">
      <w:p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 xml:space="preserve">Каждая </w:t>
      </w:r>
      <w:r w:rsidR="005C770E" w:rsidRPr="006337C0">
        <w:rPr>
          <w:sz w:val="24"/>
          <w:szCs w:val="24"/>
        </w:rPr>
        <w:t xml:space="preserve">дуальная </w:t>
      </w:r>
      <w:r w:rsidRPr="006337C0">
        <w:rPr>
          <w:sz w:val="24"/>
          <w:szCs w:val="24"/>
        </w:rPr>
        <w:t>д</w:t>
      </w:r>
      <w:r w:rsidR="004E5069" w:rsidRPr="006337C0">
        <w:rPr>
          <w:sz w:val="24"/>
          <w:szCs w:val="24"/>
        </w:rPr>
        <w:t>искуссия включает следующие этапы</w:t>
      </w:r>
      <w:r w:rsidR="00E21334" w:rsidRPr="006337C0">
        <w:rPr>
          <w:sz w:val="24"/>
          <w:szCs w:val="24"/>
        </w:rPr>
        <w:t>:</w:t>
      </w:r>
    </w:p>
    <w:p w:rsidR="004E5069" w:rsidRPr="006337C0" w:rsidRDefault="004E5069" w:rsidP="004127CB">
      <w:pPr>
        <w:spacing w:line="240" w:lineRule="auto"/>
        <w:rPr>
          <w:sz w:val="24"/>
          <w:szCs w:val="24"/>
        </w:rPr>
      </w:pPr>
      <w:r w:rsidRPr="006337C0">
        <w:rPr>
          <w:b/>
          <w:sz w:val="24"/>
          <w:szCs w:val="24"/>
        </w:rPr>
        <w:t>А. Аргументы</w:t>
      </w:r>
      <w:r w:rsidRPr="006337C0">
        <w:rPr>
          <w:sz w:val="24"/>
          <w:szCs w:val="24"/>
        </w:rPr>
        <w:t xml:space="preserve">. Участники выступают по очереди, излагая аргументы в обоснование собственного суждения. Первым выступает участник, защищающий тезис. Время на выступление каждого – </w:t>
      </w:r>
      <w:r w:rsidRPr="006834C5">
        <w:rPr>
          <w:sz w:val="24"/>
          <w:szCs w:val="24"/>
        </w:rPr>
        <w:t xml:space="preserve">до </w:t>
      </w:r>
      <w:r w:rsidR="00E01CE7">
        <w:rPr>
          <w:sz w:val="24"/>
          <w:szCs w:val="24"/>
        </w:rPr>
        <w:t xml:space="preserve">2 </w:t>
      </w:r>
      <w:r w:rsidRPr="006834C5">
        <w:rPr>
          <w:sz w:val="24"/>
          <w:szCs w:val="24"/>
        </w:rPr>
        <w:t xml:space="preserve"> минут.</w:t>
      </w:r>
    </w:p>
    <w:p w:rsidR="0020237C" w:rsidRDefault="004E5069" w:rsidP="004127CB">
      <w:pPr>
        <w:spacing w:line="240" w:lineRule="auto"/>
        <w:rPr>
          <w:sz w:val="24"/>
          <w:szCs w:val="24"/>
        </w:rPr>
      </w:pPr>
      <w:r w:rsidRPr="006337C0">
        <w:rPr>
          <w:b/>
          <w:sz w:val="24"/>
          <w:szCs w:val="24"/>
        </w:rPr>
        <w:t xml:space="preserve">В. </w:t>
      </w:r>
      <w:r w:rsidR="0020237C">
        <w:rPr>
          <w:b/>
          <w:sz w:val="24"/>
          <w:szCs w:val="24"/>
        </w:rPr>
        <w:t>С</w:t>
      </w:r>
      <w:r w:rsidR="005C770E" w:rsidRPr="006337C0">
        <w:rPr>
          <w:b/>
          <w:sz w:val="24"/>
          <w:szCs w:val="24"/>
        </w:rPr>
        <w:t>ерия вопросов</w:t>
      </w:r>
      <w:r w:rsidR="005C770E" w:rsidRPr="006337C0">
        <w:rPr>
          <w:sz w:val="24"/>
          <w:szCs w:val="24"/>
        </w:rPr>
        <w:t xml:space="preserve">. </w:t>
      </w:r>
      <w:r w:rsidR="005B7AF5" w:rsidRPr="006337C0">
        <w:rPr>
          <w:sz w:val="24"/>
          <w:szCs w:val="24"/>
        </w:rPr>
        <w:t xml:space="preserve"> На данно</w:t>
      </w:r>
      <w:r w:rsidR="00F005A8" w:rsidRPr="006337C0">
        <w:rPr>
          <w:sz w:val="24"/>
          <w:szCs w:val="24"/>
        </w:rPr>
        <w:t>м</w:t>
      </w:r>
      <w:r w:rsidR="005B7AF5" w:rsidRPr="006337C0">
        <w:rPr>
          <w:sz w:val="24"/>
          <w:szCs w:val="24"/>
        </w:rPr>
        <w:t xml:space="preserve"> этапе </w:t>
      </w:r>
      <w:r w:rsidR="0020237C">
        <w:rPr>
          <w:sz w:val="24"/>
          <w:szCs w:val="24"/>
        </w:rPr>
        <w:t>у</w:t>
      </w:r>
      <w:r w:rsidR="0020237C" w:rsidRPr="006337C0">
        <w:rPr>
          <w:sz w:val="24"/>
          <w:szCs w:val="24"/>
        </w:rPr>
        <w:t>частники по очереди задают друг другу вопросы</w:t>
      </w:r>
      <w:r w:rsidR="001D32F5" w:rsidRPr="006337C0">
        <w:rPr>
          <w:sz w:val="24"/>
          <w:szCs w:val="24"/>
        </w:rPr>
        <w:t>, позв</w:t>
      </w:r>
      <w:r w:rsidR="001D32F5" w:rsidRPr="006337C0">
        <w:rPr>
          <w:sz w:val="24"/>
          <w:szCs w:val="24"/>
        </w:rPr>
        <w:t>о</w:t>
      </w:r>
      <w:r w:rsidR="001D32F5" w:rsidRPr="006337C0">
        <w:rPr>
          <w:sz w:val="24"/>
          <w:szCs w:val="24"/>
        </w:rPr>
        <w:t>ляющие лучше понять точку зрения и аргументы противника.  Ответ оппонента не комментируе</w:t>
      </w:r>
      <w:r w:rsidR="001D32F5" w:rsidRPr="006337C0">
        <w:rPr>
          <w:sz w:val="24"/>
          <w:szCs w:val="24"/>
        </w:rPr>
        <w:t>т</w:t>
      </w:r>
      <w:r w:rsidR="001D32F5" w:rsidRPr="006337C0">
        <w:rPr>
          <w:sz w:val="24"/>
          <w:szCs w:val="24"/>
        </w:rPr>
        <w:t>ся. На серию вопросов одного оппонента отводится 2 минуты</w:t>
      </w:r>
      <w:r w:rsidR="0020237C">
        <w:rPr>
          <w:sz w:val="24"/>
          <w:szCs w:val="24"/>
        </w:rPr>
        <w:t>.</w:t>
      </w:r>
    </w:p>
    <w:p w:rsidR="00851E9F" w:rsidRPr="006337C0" w:rsidRDefault="0020237C" w:rsidP="004127C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="00851E9F" w:rsidRPr="006337C0">
        <w:rPr>
          <w:b/>
          <w:sz w:val="24"/>
          <w:szCs w:val="24"/>
        </w:rPr>
        <w:t>. Опровержени</w:t>
      </w:r>
      <w:r w:rsidR="000309A4" w:rsidRPr="006337C0">
        <w:rPr>
          <w:b/>
          <w:sz w:val="24"/>
          <w:szCs w:val="24"/>
        </w:rPr>
        <w:t>е</w:t>
      </w:r>
      <w:r w:rsidR="00851E9F" w:rsidRPr="006337C0">
        <w:rPr>
          <w:sz w:val="24"/>
          <w:szCs w:val="24"/>
        </w:rPr>
        <w:t>. На данном этапе каждому из участников дается возможность выступить с о</w:t>
      </w:r>
      <w:r w:rsidR="00851E9F" w:rsidRPr="006337C0">
        <w:rPr>
          <w:sz w:val="24"/>
          <w:szCs w:val="24"/>
        </w:rPr>
        <w:t>п</w:t>
      </w:r>
      <w:r w:rsidR="00851E9F" w:rsidRPr="006337C0">
        <w:rPr>
          <w:sz w:val="24"/>
          <w:szCs w:val="24"/>
        </w:rPr>
        <w:t xml:space="preserve">ровержением аргументации оппонента и подвести итог дискуссии. На каждое опровержение </w:t>
      </w:r>
      <w:r w:rsidR="00851E9F" w:rsidRPr="00F80CD9">
        <w:rPr>
          <w:sz w:val="24"/>
          <w:szCs w:val="24"/>
        </w:rPr>
        <w:t>дае</w:t>
      </w:r>
      <w:r w:rsidR="00851E9F" w:rsidRPr="00F80CD9">
        <w:rPr>
          <w:sz w:val="24"/>
          <w:szCs w:val="24"/>
        </w:rPr>
        <w:t>т</w:t>
      </w:r>
      <w:r w:rsidR="00851E9F" w:rsidRPr="00F80CD9">
        <w:rPr>
          <w:sz w:val="24"/>
          <w:szCs w:val="24"/>
        </w:rPr>
        <w:t xml:space="preserve">ся </w:t>
      </w:r>
      <w:r w:rsidR="00851E9F" w:rsidRPr="006834C5">
        <w:rPr>
          <w:sz w:val="24"/>
          <w:szCs w:val="24"/>
        </w:rPr>
        <w:t xml:space="preserve">до </w:t>
      </w:r>
      <w:r w:rsidR="00E01CE7">
        <w:rPr>
          <w:sz w:val="24"/>
          <w:szCs w:val="24"/>
        </w:rPr>
        <w:t xml:space="preserve">2 </w:t>
      </w:r>
      <w:r w:rsidR="00851E9F" w:rsidRPr="006834C5">
        <w:rPr>
          <w:sz w:val="24"/>
          <w:szCs w:val="24"/>
        </w:rPr>
        <w:t>минут.</w:t>
      </w:r>
    </w:p>
    <w:p w:rsidR="001D32F5" w:rsidRPr="006337C0" w:rsidRDefault="001D32F5" w:rsidP="004127CB">
      <w:p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 xml:space="preserve">Между этапами участникам дискуссии дается </w:t>
      </w:r>
      <w:r w:rsidRPr="00F80CD9">
        <w:rPr>
          <w:sz w:val="24"/>
          <w:szCs w:val="24"/>
        </w:rPr>
        <w:t>1</w:t>
      </w:r>
      <w:r w:rsidRPr="006337C0">
        <w:rPr>
          <w:sz w:val="24"/>
          <w:szCs w:val="24"/>
        </w:rPr>
        <w:t xml:space="preserve"> минута на подготовку к следующему этапу. </w:t>
      </w:r>
    </w:p>
    <w:p w:rsidR="0020237C" w:rsidRDefault="0020237C" w:rsidP="004127CB">
      <w:pPr>
        <w:pStyle w:val="a7"/>
        <w:spacing w:line="240" w:lineRule="auto"/>
      </w:pPr>
    </w:p>
    <w:p w:rsidR="00851E9F" w:rsidRPr="0095711C" w:rsidRDefault="000309A4" w:rsidP="00E01CE7">
      <w:pPr>
        <w:pStyle w:val="a7"/>
        <w:spacing w:line="240" w:lineRule="auto"/>
        <w:jc w:val="center"/>
        <w:rPr>
          <w:b/>
          <w:color w:val="auto"/>
        </w:rPr>
      </w:pPr>
      <w:r w:rsidRPr="0095711C">
        <w:rPr>
          <w:b/>
          <w:color w:val="auto"/>
        </w:rPr>
        <w:t>Критерии оценивания</w:t>
      </w:r>
    </w:p>
    <w:p w:rsidR="00F005A8" w:rsidRPr="006337C0" w:rsidRDefault="00F005A8" w:rsidP="004127CB">
      <w:p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>При оценке аргументации участников в ходе дуальных дискуссий эксперты руководствуются сл</w:t>
      </w:r>
      <w:r w:rsidRPr="006337C0">
        <w:rPr>
          <w:sz w:val="24"/>
          <w:szCs w:val="24"/>
        </w:rPr>
        <w:t>е</w:t>
      </w:r>
      <w:r w:rsidRPr="006337C0">
        <w:rPr>
          <w:sz w:val="24"/>
          <w:szCs w:val="24"/>
        </w:rPr>
        <w:t>дующими критериями:</w:t>
      </w:r>
    </w:p>
    <w:tbl>
      <w:tblPr>
        <w:tblStyle w:val="a6"/>
        <w:tblW w:w="10881" w:type="dxa"/>
        <w:tblLayout w:type="fixed"/>
        <w:tblLook w:val="04A0"/>
      </w:tblPr>
      <w:tblGrid>
        <w:gridCol w:w="393"/>
        <w:gridCol w:w="1416"/>
        <w:gridCol w:w="7651"/>
        <w:gridCol w:w="1421"/>
      </w:tblGrid>
      <w:tr w:rsidR="00A70D36" w:rsidTr="007630DC">
        <w:trPr>
          <w:trHeight w:val="743"/>
        </w:trPr>
        <w:tc>
          <w:tcPr>
            <w:tcW w:w="393" w:type="dxa"/>
          </w:tcPr>
          <w:p w:rsidR="00A70D36" w:rsidRPr="00882A76" w:rsidRDefault="00A70D36" w:rsidP="000951CB">
            <w:pPr>
              <w:spacing w:line="240" w:lineRule="auto"/>
              <w:rPr>
                <w:b/>
                <w:sz w:val="24"/>
                <w:szCs w:val="24"/>
              </w:rPr>
            </w:pPr>
            <w:r w:rsidRPr="00882A7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6" w:type="dxa"/>
          </w:tcPr>
          <w:p w:rsidR="00A70D36" w:rsidRPr="00882A76" w:rsidRDefault="00A70D36" w:rsidP="000951CB">
            <w:pPr>
              <w:spacing w:line="240" w:lineRule="auto"/>
              <w:rPr>
                <w:b/>
                <w:sz w:val="24"/>
                <w:szCs w:val="24"/>
              </w:rPr>
            </w:pPr>
            <w:r w:rsidRPr="00882A7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651" w:type="dxa"/>
          </w:tcPr>
          <w:p w:rsidR="00A70D36" w:rsidRPr="00882A76" w:rsidRDefault="00A70D36" w:rsidP="00A70D3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2A76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1421" w:type="dxa"/>
          </w:tcPr>
          <w:p w:rsidR="00A70D36" w:rsidRPr="00882A76" w:rsidRDefault="00A70D36" w:rsidP="000951CB">
            <w:pPr>
              <w:spacing w:line="240" w:lineRule="auto"/>
              <w:rPr>
                <w:b/>
                <w:sz w:val="24"/>
                <w:szCs w:val="24"/>
              </w:rPr>
            </w:pPr>
            <w:r w:rsidRPr="00882A76">
              <w:rPr>
                <w:b/>
                <w:sz w:val="24"/>
                <w:szCs w:val="24"/>
              </w:rPr>
              <w:t>Показат</w:t>
            </w:r>
            <w:r w:rsidRPr="00882A76">
              <w:rPr>
                <w:b/>
                <w:sz w:val="24"/>
                <w:szCs w:val="24"/>
              </w:rPr>
              <w:t>е</w:t>
            </w:r>
            <w:r w:rsidRPr="00882A76">
              <w:rPr>
                <w:b/>
                <w:sz w:val="24"/>
                <w:szCs w:val="24"/>
              </w:rPr>
              <w:t>ли</w:t>
            </w:r>
          </w:p>
        </w:tc>
      </w:tr>
      <w:tr w:rsidR="00A70D36" w:rsidTr="0020237C">
        <w:tc>
          <w:tcPr>
            <w:tcW w:w="393" w:type="dxa"/>
            <w:vMerge w:val="restart"/>
          </w:tcPr>
          <w:p w:rsidR="00A70D36" w:rsidRPr="00A70D36" w:rsidRDefault="00A70D36" w:rsidP="000951CB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A70D36" w:rsidRPr="00A70D36" w:rsidRDefault="00A70D36" w:rsidP="000951CB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 xml:space="preserve">Качество </w:t>
            </w:r>
          </w:p>
          <w:p w:rsidR="00A70D36" w:rsidRPr="00A70D36" w:rsidRDefault="00A70D36" w:rsidP="000951CB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>аргументов</w:t>
            </w:r>
          </w:p>
        </w:tc>
        <w:tc>
          <w:tcPr>
            <w:tcW w:w="7651" w:type="dxa"/>
          </w:tcPr>
          <w:p w:rsidR="00A70D36" w:rsidRPr="00A70D36" w:rsidRDefault="00A70D36" w:rsidP="000951CB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>Аргументы слабые. Большое количество аргументов лишь косвенно о</w:t>
            </w:r>
            <w:r w:rsidRPr="00A70D36">
              <w:rPr>
                <w:sz w:val="24"/>
                <w:szCs w:val="24"/>
              </w:rPr>
              <w:t>т</w:t>
            </w:r>
            <w:r w:rsidRPr="00A70D36">
              <w:rPr>
                <w:sz w:val="24"/>
                <w:szCs w:val="24"/>
              </w:rPr>
              <w:t xml:space="preserve">носятся с защищаемому тезису. </w:t>
            </w:r>
          </w:p>
        </w:tc>
        <w:tc>
          <w:tcPr>
            <w:tcW w:w="1421" w:type="dxa"/>
          </w:tcPr>
          <w:p w:rsidR="00A70D36" w:rsidRDefault="00A70D36" w:rsidP="000951CB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>0-2</w:t>
            </w:r>
          </w:p>
          <w:p w:rsidR="007630DC" w:rsidRPr="00A70D36" w:rsidRDefault="007630DC" w:rsidP="000951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(0-1-2)</w:t>
            </w:r>
          </w:p>
        </w:tc>
      </w:tr>
      <w:tr w:rsidR="00A70D36" w:rsidTr="0020237C">
        <w:tc>
          <w:tcPr>
            <w:tcW w:w="393" w:type="dxa"/>
            <w:vMerge/>
          </w:tcPr>
          <w:p w:rsidR="00A70D36" w:rsidRPr="00A70D36" w:rsidRDefault="00A70D36" w:rsidP="000951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70D36" w:rsidRPr="00A70D36" w:rsidRDefault="00A70D36" w:rsidP="000951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</w:tcPr>
          <w:p w:rsidR="00A70D36" w:rsidRPr="00A70D36" w:rsidRDefault="00A70D36" w:rsidP="000951CB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 xml:space="preserve">Один аргумент является сильным. Лишь часть аргументов </w:t>
            </w:r>
            <w:proofErr w:type="gramStart"/>
            <w:r w:rsidRPr="00A70D36">
              <w:rPr>
                <w:sz w:val="24"/>
                <w:szCs w:val="24"/>
              </w:rPr>
              <w:t>косвенные</w:t>
            </w:r>
            <w:proofErr w:type="gramEnd"/>
            <w:r w:rsidRPr="00A70D3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21" w:type="dxa"/>
          </w:tcPr>
          <w:p w:rsidR="00A70D36" w:rsidRPr="00A70D36" w:rsidRDefault="00A70D36" w:rsidP="000951CB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>3-4</w:t>
            </w:r>
          </w:p>
        </w:tc>
      </w:tr>
      <w:tr w:rsidR="00A70D36" w:rsidTr="0020237C">
        <w:tc>
          <w:tcPr>
            <w:tcW w:w="393" w:type="dxa"/>
            <w:vMerge/>
          </w:tcPr>
          <w:p w:rsidR="00A70D36" w:rsidRPr="00A70D36" w:rsidRDefault="00A70D36" w:rsidP="000951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70D36" w:rsidRPr="00A70D36" w:rsidRDefault="00A70D36" w:rsidP="000951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</w:tcPr>
          <w:p w:rsidR="00A70D36" w:rsidRPr="00A70D36" w:rsidRDefault="00A70D36" w:rsidP="000951CB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>Один-два аргументов являются сильными. Отсутствуют косвенные а</w:t>
            </w:r>
            <w:r w:rsidRPr="00A70D36">
              <w:rPr>
                <w:sz w:val="24"/>
                <w:szCs w:val="24"/>
              </w:rPr>
              <w:t>р</w:t>
            </w:r>
            <w:r w:rsidRPr="00A70D36">
              <w:rPr>
                <w:sz w:val="24"/>
                <w:szCs w:val="24"/>
              </w:rPr>
              <w:t>гументы</w:t>
            </w:r>
          </w:p>
        </w:tc>
        <w:tc>
          <w:tcPr>
            <w:tcW w:w="1421" w:type="dxa"/>
          </w:tcPr>
          <w:p w:rsidR="00A70D36" w:rsidRPr="00A70D36" w:rsidRDefault="00A70D36" w:rsidP="000951CB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>5-6</w:t>
            </w:r>
          </w:p>
        </w:tc>
      </w:tr>
      <w:tr w:rsidR="00A70D36" w:rsidTr="0020237C">
        <w:trPr>
          <w:trHeight w:val="615"/>
        </w:trPr>
        <w:tc>
          <w:tcPr>
            <w:tcW w:w="393" w:type="dxa"/>
            <w:vMerge/>
          </w:tcPr>
          <w:p w:rsidR="00A70D36" w:rsidRPr="00A70D36" w:rsidRDefault="00A70D36" w:rsidP="000951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70D36" w:rsidRPr="00A70D36" w:rsidRDefault="00A70D36" w:rsidP="000951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</w:tcPr>
          <w:p w:rsidR="008A43FF" w:rsidRPr="00A70D36" w:rsidRDefault="00A70D36" w:rsidP="000951CB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70D36">
              <w:rPr>
                <w:sz w:val="24"/>
                <w:szCs w:val="24"/>
              </w:rPr>
              <w:t>Представлены</w:t>
            </w:r>
            <w:proofErr w:type="gramEnd"/>
            <w:r w:rsidRPr="00A70D36">
              <w:rPr>
                <w:sz w:val="24"/>
                <w:szCs w:val="24"/>
              </w:rPr>
              <w:t xml:space="preserve"> 3 и более сильных аргумента. Аргументация проводится в различных контекстах. Построение системы  логично.</w:t>
            </w:r>
          </w:p>
        </w:tc>
        <w:tc>
          <w:tcPr>
            <w:tcW w:w="1421" w:type="dxa"/>
          </w:tcPr>
          <w:p w:rsidR="00A70D36" w:rsidRPr="00A70D36" w:rsidRDefault="00A70D36" w:rsidP="000951CB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>7-8</w:t>
            </w:r>
          </w:p>
        </w:tc>
      </w:tr>
      <w:tr w:rsidR="0020237C" w:rsidTr="00234005">
        <w:trPr>
          <w:trHeight w:val="627"/>
        </w:trPr>
        <w:tc>
          <w:tcPr>
            <w:tcW w:w="393" w:type="dxa"/>
            <w:vMerge w:val="restart"/>
          </w:tcPr>
          <w:p w:rsidR="0020237C" w:rsidRPr="00A70D36" w:rsidRDefault="0020237C" w:rsidP="000951CB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>2</w:t>
            </w:r>
          </w:p>
          <w:p w:rsidR="0020237C" w:rsidRPr="00A70D36" w:rsidRDefault="0020237C" w:rsidP="000951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20237C" w:rsidRPr="00A70D36" w:rsidRDefault="0020237C" w:rsidP="000951CB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>Качество</w:t>
            </w:r>
          </w:p>
          <w:p w:rsidR="0020237C" w:rsidRPr="00A70D36" w:rsidRDefault="0020237C" w:rsidP="0020237C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 xml:space="preserve"> вопросов</w:t>
            </w:r>
          </w:p>
        </w:tc>
        <w:tc>
          <w:tcPr>
            <w:tcW w:w="7651" w:type="dxa"/>
            <w:tcBorders>
              <w:bottom w:val="single" w:sz="4" w:space="0" w:color="auto"/>
            </w:tcBorders>
          </w:tcPr>
          <w:p w:rsidR="00234005" w:rsidRDefault="0020237C" w:rsidP="00234005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 xml:space="preserve">Большинство вопросов являются риторическими. </w:t>
            </w:r>
          </w:p>
          <w:p w:rsidR="0020237C" w:rsidRPr="00A70D36" w:rsidRDefault="0020237C" w:rsidP="00234005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 xml:space="preserve">Нет </w:t>
            </w:r>
            <w:proofErr w:type="spellStart"/>
            <w:r w:rsidRPr="00A70D36">
              <w:rPr>
                <w:sz w:val="24"/>
                <w:szCs w:val="24"/>
              </w:rPr>
              <w:t>проблематизирующих</w:t>
            </w:r>
            <w:proofErr w:type="spellEnd"/>
            <w:r w:rsidRPr="00A70D36">
              <w:rPr>
                <w:sz w:val="24"/>
                <w:szCs w:val="24"/>
              </w:rPr>
              <w:t xml:space="preserve"> вопросов. 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20237C" w:rsidRDefault="0020237C" w:rsidP="00D92A98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>0-</w:t>
            </w:r>
            <w:r w:rsidR="00234005">
              <w:rPr>
                <w:sz w:val="24"/>
                <w:szCs w:val="24"/>
              </w:rPr>
              <w:t>3</w:t>
            </w:r>
          </w:p>
          <w:p w:rsidR="00234005" w:rsidRPr="00A70D36" w:rsidRDefault="00234005" w:rsidP="00D92A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(0-1-2-3)</w:t>
            </w:r>
          </w:p>
        </w:tc>
      </w:tr>
      <w:tr w:rsidR="00234005" w:rsidTr="0020237C">
        <w:trPr>
          <w:trHeight w:val="189"/>
        </w:trPr>
        <w:tc>
          <w:tcPr>
            <w:tcW w:w="393" w:type="dxa"/>
            <w:vMerge/>
          </w:tcPr>
          <w:p w:rsidR="00234005" w:rsidRPr="00A70D36" w:rsidRDefault="00234005" w:rsidP="000951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34005" w:rsidRPr="00A70D36" w:rsidRDefault="00234005" w:rsidP="000951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bottom w:val="nil"/>
            </w:tcBorders>
          </w:tcPr>
          <w:p w:rsidR="00234005" w:rsidRPr="00A70D36" w:rsidRDefault="00234005" w:rsidP="000951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234005" w:rsidRPr="00A70D36" w:rsidRDefault="00234005" w:rsidP="00D92A9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34005" w:rsidTr="00234005">
        <w:trPr>
          <w:trHeight w:val="682"/>
        </w:trPr>
        <w:tc>
          <w:tcPr>
            <w:tcW w:w="393" w:type="dxa"/>
            <w:vMerge/>
          </w:tcPr>
          <w:p w:rsidR="00234005" w:rsidRPr="00A70D36" w:rsidRDefault="00234005" w:rsidP="000951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34005" w:rsidRPr="00A70D36" w:rsidRDefault="00234005" w:rsidP="000951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nil"/>
            </w:tcBorders>
          </w:tcPr>
          <w:p w:rsidR="00234005" w:rsidRPr="00A70D36" w:rsidRDefault="00234005" w:rsidP="00234005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 xml:space="preserve">Преобладают </w:t>
            </w:r>
            <w:proofErr w:type="spellStart"/>
            <w:r w:rsidRPr="00A70D36">
              <w:rPr>
                <w:sz w:val="24"/>
                <w:szCs w:val="24"/>
              </w:rPr>
              <w:t>проблематизирующие</w:t>
            </w:r>
            <w:proofErr w:type="spellEnd"/>
            <w:r w:rsidRPr="00A70D36">
              <w:rPr>
                <w:sz w:val="24"/>
                <w:szCs w:val="24"/>
              </w:rPr>
              <w:t xml:space="preserve"> вопросы, каждый из которых отн</w:t>
            </w:r>
            <w:r w:rsidRPr="00A70D36">
              <w:rPr>
                <w:sz w:val="24"/>
                <w:szCs w:val="24"/>
              </w:rPr>
              <w:t>о</w:t>
            </w:r>
            <w:r w:rsidRPr="00A70D36">
              <w:rPr>
                <w:sz w:val="24"/>
                <w:szCs w:val="24"/>
              </w:rPr>
              <w:t>сится к аргументации оппонента</w:t>
            </w:r>
          </w:p>
        </w:tc>
        <w:tc>
          <w:tcPr>
            <w:tcW w:w="1421" w:type="dxa"/>
            <w:tcBorders>
              <w:top w:val="nil"/>
            </w:tcBorders>
          </w:tcPr>
          <w:p w:rsidR="00234005" w:rsidRDefault="00234005" w:rsidP="000951CB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6</w:t>
            </w:r>
          </w:p>
          <w:p w:rsidR="00234005" w:rsidRPr="00A70D36" w:rsidRDefault="00234005" w:rsidP="000951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(4-5-6)</w:t>
            </w:r>
          </w:p>
          <w:p w:rsidR="00234005" w:rsidRPr="00A70D36" w:rsidRDefault="00234005" w:rsidP="000951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237C" w:rsidTr="0020237C">
        <w:tc>
          <w:tcPr>
            <w:tcW w:w="393" w:type="dxa"/>
            <w:vMerge/>
          </w:tcPr>
          <w:p w:rsidR="0020237C" w:rsidRPr="00A70D36" w:rsidRDefault="0020237C" w:rsidP="000951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0237C" w:rsidRPr="00A70D36" w:rsidRDefault="0020237C" w:rsidP="000951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</w:tcPr>
          <w:p w:rsidR="0020237C" w:rsidRPr="00A70D36" w:rsidRDefault="0020237C" w:rsidP="00E111F6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 xml:space="preserve">Вопросы к аргументам оппонента выстроены в определенной логике.  Все вопросы относятся к содержанию аргументации. </w:t>
            </w:r>
          </w:p>
        </w:tc>
        <w:tc>
          <w:tcPr>
            <w:tcW w:w="1421" w:type="dxa"/>
          </w:tcPr>
          <w:p w:rsidR="0020237C" w:rsidRDefault="0020237C" w:rsidP="000951CB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>7-8</w:t>
            </w:r>
          </w:p>
          <w:p w:rsidR="00E111F6" w:rsidRPr="00A70D36" w:rsidRDefault="00E111F6" w:rsidP="000951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237C" w:rsidTr="0020237C">
        <w:tc>
          <w:tcPr>
            <w:tcW w:w="393" w:type="dxa"/>
            <w:vMerge w:val="restart"/>
          </w:tcPr>
          <w:p w:rsidR="0020237C" w:rsidRPr="00A70D36" w:rsidRDefault="007630DC" w:rsidP="000951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vMerge w:val="restart"/>
          </w:tcPr>
          <w:p w:rsidR="0020237C" w:rsidRPr="00A70D36" w:rsidRDefault="0020237C" w:rsidP="000951C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70D36">
              <w:rPr>
                <w:sz w:val="24"/>
                <w:szCs w:val="24"/>
              </w:rPr>
              <w:t>Опровер</w:t>
            </w:r>
            <w:proofErr w:type="spellEnd"/>
          </w:p>
          <w:p w:rsidR="0020237C" w:rsidRPr="00A70D36" w:rsidRDefault="0020237C" w:rsidP="000951C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70D36">
              <w:rPr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7651" w:type="dxa"/>
          </w:tcPr>
          <w:p w:rsidR="0020237C" w:rsidRPr="00A70D36" w:rsidRDefault="0020237C" w:rsidP="000951CB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>Опровержение в основном сводится к повторению собственной арг</w:t>
            </w:r>
            <w:r w:rsidRPr="00A70D36">
              <w:rPr>
                <w:sz w:val="24"/>
                <w:szCs w:val="24"/>
              </w:rPr>
              <w:t>у</w:t>
            </w:r>
            <w:r w:rsidRPr="00A70D36">
              <w:rPr>
                <w:sz w:val="24"/>
                <w:szCs w:val="24"/>
              </w:rPr>
              <w:t>ментации</w:t>
            </w:r>
          </w:p>
        </w:tc>
        <w:tc>
          <w:tcPr>
            <w:tcW w:w="1421" w:type="dxa"/>
          </w:tcPr>
          <w:p w:rsidR="0020237C" w:rsidRDefault="0020237C" w:rsidP="000951CB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>0-2</w:t>
            </w:r>
          </w:p>
          <w:p w:rsidR="007630DC" w:rsidRPr="00A70D36" w:rsidRDefault="007630DC" w:rsidP="000951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(0-1-2)</w:t>
            </w:r>
          </w:p>
        </w:tc>
      </w:tr>
      <w:tr w:rsidR="0020237C" w:rsidTr="0020237C">
        <w:tc>
          <w:tcPr>
            <w:tcW w:w="393" w:type="dxa"/>
            <w:vMerge/>
          </w:tcPr>
          <w:p w:rsidR="0020237C" w:rsidRPr="00A70D36" w:rsidRDefault="0020237C" w:rsidP="000951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0237C" w:rsidRPr="00A70D36" w:rsidRDefault="0020237C" w:rsidP="000951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</w:tcPr>
          <w:p w:rsidR="0020237C" w:rsidRPr="00A70D36" w:rsidRDefault="0020237C" w:rsidP="000951CB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 xml:space="preserve">Опровержение опирается на 1-2 эпизода дискуссии, логика выстроена слабо. Заключение лишь повторяет тезис </w:t>
            </w:r>
          </w:p>
        </w:tc>
        <w:tc>
          <w:tcPr>
            <w:tcW w:w="1421" w:type="dxa"/>
          </w:tcPr>
          <w:p w:rsidR="0020237C" w:rsidRPr="00A70D36" w:rsidRDefault="0020237C" w:rsidP="000951CB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>3-4</w:t>
            </w:r>
          </w:p>
        </w:tc>
      </w:tr>
      <w:tr w:rsidR="0020237C" w:rsidTr="0020237C">
        <w:tc>
          <w:tcPr>
            <w:tcW w:w="393" w:type="dxa"/>
            <w:vMerge/>
          </w:tcPr>
          <w:p w:rsidR="0020237C" w:rsidRDefault="0020237C" w:rsidP="000951CB">
            <w:pPr>
              <w:spacing w:line="240" w:lineRule="auto"/>
            </w:pPr>
          </w:p>
        </w:tc>
        <w:tc>
          <w:tcPr>
            <w:tcW w:w="1416" w:type="dxa"/>
            <w:vMerge/>
          </w:tcPr>
          <w:p w:rsidR="0020237C" w:rsidRDefault="0020237C" w:rsidP="000951CB">
            <w:pPr>
              <w:spacing w:line="240" w:lineRule="auto"/>
            </w:pPr>
          </w:p>
        </w:tc>
        <w:tc>
          <w:tcPr>
            <w:tcW w:w="7651" w:type="dxa"/>
          </w:tcPr>
          <w:p w:rsidR="0020237C" w:rsidRPr="00A70D36" w:rsidRDefault="0020237C" w:rsidP="000951CB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 xml:space="preserve">Опровержение  направлено и на  аргументы оппонента, и на его </w:t>
            </w:r>
            <w:proofErr w:type="gramStart"/>
            <w:r w:rsidRPr="00A70D36">
              <w:rPr>
                <w:sz w:val="24"/>
                <w:szCs w:val="24"/>
              </w:rPr>
              <w:t>ответы</w:t>
            </w:r>
            <w:proofErr w:type="gramEnd"/>
            <w:r w:rsidRPr="00A70D36">
              <w:rPr>
                <w:sz w:val="24"/>
                <w:szCs w:val="24"/>
              </w:rPr>
              <w:t xml:space="preserve"> на вопросы. Заключение частично повторяет тезис, но содержит новые контексты.</w:t>
            </w:r>
          </w:p>
        </w:tc>
        <w:tc>
          <w:tcPr>
            <w:tcW w:w="1421" w:type="dxa"/>
          </w:tcPr>
          <w:p w:rsidR="0020237C" w:rsidRPr="00A70D36" w:rsidRDefault="0020237C" w:rsidP="000951CB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>5-6</w:t>
            </w:r>
          </w:p>
        </w:tc>
      </w:tr>
      <w:tr w:rsidR="0020237C" w:rsidRPr="00882A76" w:rsidTr="0020237C">
        <w:tc>
          <w:tcPr>
            <w:tcW w:w="393" w:type="dxa"/>
            <w:vMerge/>
          </w:tcPr>
          <w:p w:rsidR="0020237C" w:rsidRDefault="0020237C" w:rsidP="000951CB">
            <w:pPr>
              <w:spacing w:line="240" w:lineRule="auto"/>
            </w:pPr>
          </w:p>
        </w:tc>
        <w:tc>
          <w:tcPr>
            <w:tcW w:w="1416" w:type="dxa"/>
            <w:vMerge/>
          </w:tcPr>
          <w:p w:rsidR="0020237C" w:rsidRDefault="0020237C" w:rsidP="000951CB">
            <w:pPr>
              <w:spacing w:line="240" w:lineRule="auto"/>
            </w:pPr>
          </w:p>
        </w:tc>
        <w:tc>
          <w:tcPr>
            <w:tcW w:w="7651" w:type="dxa"/>
          </w:tcPr>
          <w:p w:rsidR="0020237C" w:rsidRPr="00A70D36" w:rsidRDefault="0020237C" w:rsidP="00A70D36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 xml:space="preserve">Опровержение направлено на аргументы оппонента, опирается на его </w:t>
            </w:r>
            <w:proofErr w:type="gramStart"/>
            <w:r w:rsidRPr="00A70D36">
              <w:rPr>
                <w:sz w:val="24"/>
                <w:szCs w:val="24"/>
              </w:rPr>
              <w:t>ответы</w:t>
            </w:r>
            <w:proofErr w:type="gramEnd"/>
            <w:r w:rsidRPr="00A70D36">
              <w:rPr>
                <w:sz w:val="24"/>
                <w:szCs w:val="24"/>
              </w:rPr>
              <w:t xml:space="preserve"> на вопросы, выстроено логично. Аргументы противника и</w:t>
            </w:r>
            <w:r w:rsidRPr="00A70D36">
              <w:rPr>
                <w:sz w:val="24"/>
                <w:szCs w:val="24"/>
              </w:rPr>
              <w:t>с</w:t>
            </w:r>
            <w:r w:rsidRPr="00A70D36">
              <w:rPr>
                <w:sz w:val="24"/>
                <w:szCs w:val="24"/>
              </w:rPr>
              <w:t>пользуются против него самого. Заключение является ярким, выраз</w:t>
            </w:r>
            <w:r w:rsidRPr="00A70D36">
              <w:rPr>
                <w:sz w:val="24"/>
                <w:szCs w:val="24"/>
              </w:rPr>
              <w:t>и</w:t>
            </w:r>
            <w:r w:rsidRPr="00A70D36">
              <w:rPr>
                <w:sz w:val="24"/>
                <w:szCs w:val="24"/>
              </w:rPr>
              <w:t>тельным, развивает и обогащает позицию автора.</w:t>
            </w:r>
          </w:p>
        </w:tc>
        <w:tc>
          <w:tcPr>
            <w:tcW w:w="1421" w:type="dxa"/>
          </w:tcPr>
          <w:p w:rsidR="0020237C" w:rsidRPr="00A70D36" w:rsidRDefault="0020237C" w:rsidP="000951CB">
            <w:pPr>
              <w:spacing w:line="240" w:lineRule="auto"/>
              <w:rPr>
                <w:sz w:val="24"/>
                <w:szCs w:val="24"/>
              </w:rPr>
            </w:pPr>
            <w:r w:rsidRPr="00A70D36">
              <w:rPr>
                <w:sz w:val="24"/>
                <w:szCs w:val="24"/>
              </w:rPr>
              <w:t>7-8</w:t>
            </w:r>
          </w:p>
        </w:tc>
      </w:tr>
      <w:tr w:rsidR="0020237C" w:rsidRPr="00882A76" w:rsidTr="0020237C">
        <w:tc>
          <w:tcPr>
            <w:tcW w:w="393" w:type="dxa"/>
          </w:tcPr>
          <w:p w:rsidR="0020237C" w:rsidRDefault="00E01CE7" w:rsidP="00A70D36">
            <w:pPr>
              <w:spacing w:line="240" w:lineRule="auto"/>
            </w:pPr>
            <w:r w:rsidRPr="00E01CE7"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20237C" w:rsidRPr="006834C5" w:rsidRDefault="0020237C" w:rsidP="000951CB">
            <w:pPr>
              <w:spacing w:line="240" w:lineRule="auto"/>
              <w:rPr>
                <w:sz w:val="24"/>
                <w:szCs w:val="24"/>
              </w:rPr>
            </w:pPr>
            <w:r w:rsidRPr="006834C5">
              <w:rPr>
                <w:sz w:val="24"/>
                <w:szCs w:val="24"/>
              </w:rPr>
              <w:t>Дополн</w:t>
            </w:r>
            <w:r w:rsidRPr="006834C5">
              <w:rPr>
                <w:sz w:val="24"/>
                <w:szCs w:val="24"/>
              </w:rPr>
              <w:t>и</w:t>
            </w:r>
            <w:r w:rsidRPr="006834C5">
              <w:rPr>
                <w:sz w:val="24"/>
                <w:szCs w:val="24"/>
              </w:rPr>
              <w:t>тельные</w:t>
            </w:r>
          </w:p>
          <w:p w:rsidR="0020237C" w:rsidRPr="006834C5" w:rsidRDefault="0020237C" w:rsidP="00A70D36">
            <w:pPr>
              <w:spacing w:line="240" w:lineRule="auto"/>
            </w:pPr>
            <w:r w:rsidRPr="006834C5">
              <w:rPr>
                <w:sz w:val="24"/>
                <w:szCs w:val="24"/>
              </w:rPr>
              <w:t>экспертные баллы</w:t>
            </w:r>
          </w:p>
        </w:tc>
        <w:tc>
          <w:tcPr>
            <w:tcW w:w="7651" w:type="dxa"/>
          </w:tcPr>
          <w:p w:rsidR="0020237C" w:rsidRPr="006834C5" w:rsidRDefault="0020237C" w:rsidP="00A70D36">
            <w:pPr>
              <w:spacing w:line="240" w:lineRule="auto"/>
              <w:rPr>
                <w:sz w:val="24"/>
                <w:szCs w:val="24"/>
              </w:rPr>
            </w:pPr>
            <w:r w:rsidRPr="006834C5">
              <w:rPr>
                <w:sz w:val="24"/>
                <w:szCs w:val="24"/>
              </w:rPr>
              <w:t>Данные баллы выставляются экспертом за оригинальные аргументы, неожиданные вопросы, яркие опровержения, использующие аргументы противника против него самого</w:t>
            </w:r>
            <w:r w:rsidR="007630DC">
              <w:rPr>
                <w:sz w:val="24"/>
                <w:szCs w:val="24"/>
              </w:rPr>
              <w:t>, качество ответов.</w:t>
            </w:r>
          </w:p>
        </w:tc>
        <w:tc>
          <w:tcPr>
            <w:tcW w:w="1421" w:type="dxa"/>
          </w:tcPr>
          <w:p w:rsidR="0020237C" w:rsidRDefault="0020237C" w:rsidP="00A70D36">
            <w:pPr>
              <w:spacing w:line="240" w:lineRule="auto"/>
              <w:rPr>
                <w:sz w:val="24"/>
                <w:szCs w:val="24"/>
              </w:rPr>
            </w:pPr>
            <w:r w:rsidRPr="006834C5">
              <w:rPr>
                <w:sz w:val="24"/>
                <w:szCs w:val="24"/>
              </w:rPr>
              <w:t>0-2</w:t>
            </w:r>
          </w:p>
          <w:p w:rsidR="007630DC" w:rsidRPr="006834C5" w:rsidRDefault="007630DC" w:rsidP="00A70D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(0-1-2)</w:t>
            </w:r>
          </w:p>
        </w:tc>
      </w:tr>
    </w:tbl>
    <w:p w:rsidR="004F5B8F" w:rsidRDefault="004F5B8F" w:rsidP="008A43FF">
      <w:pPr>
        <w:spacing w:line="240" w:lineRule="auto"/>
        <w:rPr>
          <w:sz w:val="24"/>
          <w:szCs w:val="24"/>
        </w:rPr>
      </w:pPr>
    </w:p>
    <w:p w:rsidR="002F30C4" w:rsidRPr="006337C0" w:rsidRDefault="002F30C4" w:rsidP="008A43FF">
      <w:p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 xml:space="preserve">После окончания </w:t>
      </w:r>
      <w:r w:rsidR="005C770E" w:rsidRPr="006337C0">
        <w:rPr>
          <w:sz w:val="24"/>
          <w:szCs w:val="24"/>
        </w:rPr>
        <w:t>основного тура</w:t>
      </w:r>
      <w:r w:rsidRPr="006337C0">
        <w:rPr>
          <w:sz w:val="24"/>
          <w:szCs w:val="24"/>
        </w:rPr>
        <w:t xml:space="preserve"> экспертные листы сдаются секретарю жюри. </w:t>
      </w:r>
    </w:p>
    <w:p w:rsidR="002F30C4" w:rsidRPr="006337C0" w:rsidRDefault="002F30C4" w:rsidP="008A43FF">
      <w:p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 xml:space="preserve">Выставленные экспертами баллы оформляются </w:t>
      </w:r>
      <w:r w:rsidRPr="00A70D36">
        <w:rPr>
          <w:sz w:val="24"/>
          <w:szCs w:val="24"/>
        </w:rPr>
        <w:t>в</w:t>
      </w:r>
      <w:r w:rsidR="00D27F4F">
        <w:rPr>
          <w:sz w:val="24"/>
          <w:szCs w:val="24"/>
        </w:rPr>
        <w:t xml:space="preserve"> </w:t>
      </w:r>
      <w:r w:rsidR="000309A4" w:rsidRPr="00A70D36">
        <w:rPr>
          <w:sz w:val="24"/>
          <w:szCs w:val="24"/>
        </w:rPr>
        <w:t xml:space="preserve">итоговом </w:t>
      </w:r>
      <w:r w:rsidRPr="00A70D36">
        <w:rPr>
          <w:sz w:val="24"/>
          <w:szCs w:val="24"/>
        </w:rPr>
        <w:t xml:space="preserve"> протоколе</w:t>
      </w:r>
      <w:r w:rsidR="007630DC">
        <w:rPr>
          <w:sz w:val="24"/>
          <w:szCs w:val="24"/>
        </w:rPr>
        <w:t>.</w:t>
      </w:r>
    </w:p>
    <w:p w:rsidR="007630DC" w:rsidRDefault="007630DC" w:rsidP="000309A4">
      <w:pPr>
        <w:spacing w:after="0" w:line="240" w:lineRule="auto"/>
        <w:jc w:val="center"/>
        <w:rPr>
          <w:b/>
          <w:sz w:val="24"/>
          <w:szCs w:val="24"/>
        </w:rPr>
      </w:pPr>
    </w:p>
    <w:p w:rsidR="007630DC" w:rsidRDefault="007630DC" w:rsidP="000309A4">
      <w:pPr>
        <w:spacing w:after="0" w:line="240" w:lineRule="auto"/>
        <w:jc w:val="center"/>
        <w:rPr>
          <w:b/>
          <w:sz w:val="24"/>
          <w:szCs w:val="24"/>
        </w:rPr>
      </w:pPr>
    </w:p>
    <w:p w:rsidR="00D04769" w:rsidRPr="00D27F4F" w:rsidRDefault="00D04769" w:rsidP="00D04769">
      <w:pPr>
        <w:spacing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всем вопросам, касающимся номинации «Аргументация, обращайтесь по адресу </w:t>
      </w:r>
    </w:p>
    <w:p w:rsidR="007630DC" w:rsidRPr="00D04769" w:rsidRDefault="00FF5795" w:rsidP="00D04769">
      <w:pPr>
        <w:spacing w:after="0" w:line="240" w:lineRule="auto"/>
        <w:jc w:val="left"/>
        <w:rPr>
          <w:b/>
          <w:sz w:val="24"/>
          <w:szCs w:val="24"/>
        </w:rPr>
      </w:pPr>
      <w:hyperlink r:id="rId6" w:history="1">
        <w:r w:rsidR="00D04769" w:rsidRPr="0017142F">
          <w:rPr>
            <w:rStyle w:val="aa"/>
            <w:b/>
            <w:sz w:val="24"/>
            <w:szCs w:val="24"/>
            <w:lang w:val="en-US"/>
          </w:rPr>
          <w:t>trubinaes</w:t>
        </w:r>
        <w:r w:rsidR="00D04769" w:rsidRPr="00D04769">
          <w:rPr>
            <w:rStyle w:val="aa"/>
            <w:b/>
            <w:sz w:val="24"/>
            <w:szCs w:val="24"/>
          </w:rPr>
          <w:t>@</w:t>
        </w:r>
        <w:r w:rsidR="00D04769" w:rsidRPr="0017142F">
          <w:rPr>
            <w:rStyle w:val="aa"/>
            <w:b/>
            <w:sz w:val="24"/>
            <w:szCs w:val="24"/>
            <w:lang w:val="en-US"/>
          </w:rPr>
          <w:t>mail</w:t>
        </w:r>
        <w:r w:rsidR="00D04769" w:rsidRPr="00D04769">
          <w:rPr>
            <w:rStyle w:val="aa"/>
            <w:b/>
            <w:sz w:val="24"/>
            <w:szCs w:val="24"/>
          </w:rPr>
          <w:t>.</w:t>
        </w:r>
        <w:r w:rsidR="00D04769" w:rsidRPr="0017142F">
          <w:rPr>
            <w:rStyle w:val="aa"/>
            <w:b/>
            <w:sz w:val="24"/>
            <w:szCs w:val="24"/>
            <w:lang w:val="en-US"/>
          </w:rPr>
          <w:t>ru</w:t>
        </w:r>
      </w:hyperlink>
      <w:r w:rsidR="00D04769" w:rsidRPr="00D04769">
        <w:rPr>
          <w:b/>
          <w:sz w:val="24"/>
          <w:szCs w:val="24"/>
        </w:rPr>
        <w:t xml:space="preserve"> </w:t>
      </w:r>
      <w:r w:rsidR="00D04769">
        <w:rPr>
          <w:b/>
          <w:sz w:val="24"/>
          <w:szCs w:val="24"/>
        </w:rPr>
        <w:t>Трубина Екатерина Сергеевна</w:t>
      </w:r>
    </w:p>
    <w:p w:rsidR="007630DC" w:rsidRDefault="007630DC" w:rsidP="000309A4">
      <w:pPr>
        <w:spacing w:after="0" w:line="240" w:lineRule="auto"/>
        <w:jc w:val="center"/>
        <w:rPr>
          <w:b/>
          <w:sz w:val="24"/>
          <w:szCs w:val="24"/>
        </w:rPr>
      </w:pPr>
    </w:p>
    <w:p w:rsidR="007630DC" w:rsidRDefault="007630DC" w:rsidP="000309A4">
      <w:pPr>
        <w:spacing w:after="0" w:line="240" w:lineRule="auto"/>
        <w:jc w:val="center"/>
        <w:rPr>
          <w:b/>
          <w:sz w:val="24"/>
          <w:szCs w:val="24"/>
        </w:rPr>
      </w:pPr>
    </w:p>
    <w:p w:rsidR="007630DC" w:rsidRDefault="007630DC">
      <w:pPr>
        <w:spacing w:line="276" w:lineRule="auto"/>
        <w:jc w:val="left"/>
        <w:rPr>
          <w:b/>
          <w:sz w:val="24"/>
          <w:szCs w:val="24"/>
        </w:rPr>
        <w:sectPr w:rsidR="007630DC" w:rsidSect="00D73E98">
          <w:pgSz w:w="11906" w:h="16838"/>
          <w:pgMar w:top="1134" w:right="1133" w:bottom="1134" w:left="567" w:header="709" w:footer="709" w:gutter="0"/>
          <w:cols w:space="708"/>
          <w:docGrid w:linePitch="381"/>
        </w:sectPr>
      </w:pPr>
      <w:r>
        <w:rPr>
          <w:b/>
          <w:sz w:val="24"/>
          <w:szCs w:val="24"/>
        </w:rPr>
        <w:br w:type="page"/>
      </w:r>
    </w:p>
    <w:p w:rsidR="007630DC" w:rsidRDefault="007630DC" w:rsidP="000309A4">
      <w:pPr>
        <w:spacing w:after="0" w:line="240" w:lineRule="auto"/>
        <w:jc w:val="center"/>
        <w:rPr>
          <w:b/>
          <w:sz w:val="24"/>
          <w:szCs w:val="24"/>
        </w:rPr>
      </w:pPr>
    </w:p>
    <w:p w:rsidR="000309A4" w:rsidRPr="006337C0" w:rsidRDefault="000309A4" w:rsidP="000309A4">
      <w:pPr>
        <w:spacing w:after="0" w:line="240" w:lineRule="auto"/>
        <w:jc w:val="center"/>
        <w:rPr>
          <w:b/>
          <w:sz w:val="24"/>
          <w:szCs w:val="24"/>
        </w:rPr>
      </w:pPr>
      <w:r w:rsidRPr="006337C0">
        <w:rPr>
          <w:b/>
          <w:sz w:val="24"/>
          <w:szCs w:val="24"/>
        </w:rPr>
        <w:t xml:space="preserve">Итоговый протокол </w:t>
      </w:r>
    </w:p>
    <w:p w:rsidR="000309A4" w:rsidRPr="006337C0" w:rsidRDefault="000309A4" w:rsidP="000309A4">
      <w:pPr>
        <w:spacing w:after="0" w:line="240" w:lineRule="auto"/>
        <w:jc w:val="center"/>
        <w:rPr>
          <w:b/>
          <w:sz w:val="24"/>
          <w:szCs w:val="24"/>
        </w:rPr>
      </w:pPr>
      <w:r w:rsidRPr="006337C0">
        <w:rPr>
          <w:b/>
          <w:sz w:val="24"/>
          <w:szCs w:val="24"/>
        </w:rPr>
        <w:t xml:space="preserve">конкурсного </w:t>
      </w:r>
      <w:proofErr w:type="spellStart"/>
      <w:r w:rsidRPr="006337C0">
        <w:rPr>
          <w:b/>
          <w:sz w:val="24"/>
          <w:szCs w:val="24"/>
        </w:rPr>
        <w:t>метапредметного</w:t>
      </w:r>
      <w:proofErr w:type="spellEnd"/>
      <w:r w:rsidRPr="006337C0">
        <w:rPr>
          <w:b/>
          <w:sz w:val="24"/>
          <w:szCs w:val="24"/>
        </w:rPr>
        <w:t xml:space="preserve"> испытания</w:t>
      </w:r>
    </w:p>
    <w:p w:rsidR="000309A4" w:rsidRPr="006337C0" w:rsidRDefault="000309A4" w:rsidP="000309A4">
      <w:pPr>
        <w:spacing w:after="0" w:line="240" w:lineRule="auto"/>
        <w:jc w:val="center"/>
        <w:rPr>
          <w:b/>
          <w:sz w:val="24"/>
          <w:szCs w:val="24"/>
        </w:rPr>
      </w:pPr>
      <w:r w:rsidRPr="006337C0">
        <w:rPr>
          <w:b/>
          <w:sz w:val="24"/>
          <w:szCs w:val="24"/>
        </w:rPr>
        <w:t>«Аргументация в дискуссии»</w:t>
      </w:r>
    </w:p>
    <w:p w:rsidR="000309A4" w:rsidRPr="006337C0" w:rsidRDefault="000309A4" w:rsidP="000309A4">
      <w:pPr>
        <w:spacing w:line="240" w:lineRule="auto"/>
        <w:jc w:val="center"/>
        <w:rPr>
          <w:sz w:val="24"/>
          <w:szCs w:val="24"/>
        </w:rPr>
      </w:pPr>
      <w:r w:rsidRPr="006337C0">
        <w:rPr>
          <w:b/>
          <w:sz w:val="24"/>
          <w:szCs w:val="24"/>
        </w:rPr>
        <w:t>Личное первенство</w:t>
      </w:r>
    </w:p>
    <w:p w:rsidR="000309A4" w:rsidRPr="006337C0" w:rsidRDefault="000309A4" w:rsidP="004127CB">
      <w:pPr>
        <w:spacing w:line="240" w:lineRule="auto"/>
        <w:rPr>
          <w:sz w:val="24"/>
          <w:szCs w:val="24"/>
        </w:rPr>
      </w:pPr>
    </w:p>
    <w:tbl>
      <w:tblPr>
        <w:tblStyle w:val="a6"/>
        <w:tblW w:w="11315" w:type="dxa"/>
        <w:tblLayout w:type="fixed"/>
        <w:tblLook w:val="04A0"/>
      </w:tblPr>
      <w:tblGrid>
        <w:gridCol w:w="599"/>
        <w:gridCol w:w="3345"/>
        <w:gridCol w:w="803"/>
        <w:gridCol w:w="868"/>
        <w:gridCol w:w="759"/>
        <w:gridCol w:w="977"/>
        <w:gridCol w:w="759"/>
        <w:gridCol w:w="759"/>
        <w:gridCol w:w="759"/>
        <w:gridCol w:w="1021"/>
        <w:gridCol w:w="666"/>
      </w:tblGrid>
      <w:tr w:rsidR="005C770E" w:rsidRPr="006337C0" w:rsidTr="008A43FF">
        <w:trPr>
          <w:trHeight w:val="319"/>
        </w:trPr>
        <w:tc>
          <w:tcPr>
            <w:tcW w:w="599" w:type="dxa"/>
            <w:vMerge w:val="restart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№</w:t>
            </w:r>
          </w:p>
          <w:p w:rsidR="003E5CD7" w:rsidRPr="006337C0" w:rsidRDefault="003E5CD7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п/п</w:t>
            </w:r>
          </w:p>
        </w:tc>
        <w:tc>
          <w:tcPr>
            <w:tcW w:w="3345" w:type="dxa"/>
            <w:vMerge w:val="restart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ФИО</w:t>
            </w:r>
          </w:p>
        </w:tc>
        <w:tc>
          <w:tcPr>
            <w:tcW w:w="3407" w:type="dxa"/>
            <w:gridSpan w:val="4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1  дискуссия</w:t>
            </w:r>
          </w:p>
        </w:tc>
        <w:tc>
          <w:tcPr>
            <w:tcW w:w="3298" w:type="dxa"/>
            <w:gridSpan w:val="4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2  дискуссия</w:t>
            </w:r>
          </w:p>
        </w:tc>
        <w:tc>
          <w:tcPr>
            <w:tcW w:w="666" w:type="dxa"/>
            <w:vMerge w:val="restart"/>
          </w:tcPr>
          <w:p w:rsidR="005C770E" w:rsidRPr="006337C0" w:rsidRDefault="005C770E" w:rsidP="004127CB">
            <w:pPr>
              <w:spacing w:line="240" w:lineRule="auto"/>
              <w:rPr>
                <w:b/>
                <w:sz w:val="24"/>
                <w:szCs w:val="24"/>
              </w:rPr>
            </w:pPr>
            <w:r w:rsidRPr="006337C0">
              <w:rPr>
                <w:b/>
                <w:sz w:val="24"/>
                <w:szCs w:val="24"/>
              </w:rPr>
              <w:t>Итого</w:t>
            </w:r>
          </w:p>
        </w:tc>
      </w:tr>
      <w:tr w:rsidR="003E5CD7" w:rsidRPr="006337C0" w:rsidTr="008A43FF">
        <w:trPr>
          <w:trHeight w:val="146"/>
        </w:trPr>
        <w:tc>
          <w:tcPr>
            <w:tcW w:w="599" w:type="dxa"/>
            <w:vMerge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1 эк</w:t>
            </w:r>
            <w:r w:rsidRPr="006337C0">
              <w:rPr>
                <w:sz w:val="24"/>
                <w:szCs w:val="24"/>
              </w:rPr>
              <w:t>с</w:t>
            </w:r>
            <w:r w:rsidRPr="006337C0">
              <w:rPr>
                <w:sz w:val="24"/>
                <w:szCs w:val="24"/>
              </w:rPr>
              <w:t>перт</w:t>
            </w:r>
          </w:p>
        </w:tc>
        <w:tc>
          <w:tcPr>
            <w:tcW w:w="868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2 эк</w:t>
            </w:r>
            <w:r w:rsidRPr="006337C0">
              <w:rPr>
                <w:sz w:val="24"/>
                <w:szCs w:val="24"/>
              </w:rPr>
              <w:t>с</w:t>
            </w:r>
            <w:r w:rsidRPr="006337C0">
              <w:rPr>
                <w:sz w:val="24"/>
                <w:szCs w:val="24"/>
              </w:rPr>
              <w:t>перт</w:t>
            </w: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3 эк</w:t>
            </w:r>
            <w:r w:rsidRPr="006337C0">
              <w:rPr>
                <w:sz w:val="24"/>
                <w:szCs w:val="24"/>
              </w:rPr>
              <w:t>с</w:t>
            </w:r>
            <w:r w:rsidRPr="006337C0">
              <w:rPr>
                <w:sz w:val="24"/>
                <w:szCs w:val="24"/>
              </w:rPr>
              <w:t>перт</w:t>
            </w:r>
          </w:p>
        </w:tc>
        <w:tc>
          <w:tcPr>
            <w:tcW w:w="977" w:type="dxa"/>
          </w:tcPr>
          <w:p w:rsidR="005C770E" w:rsidRPr="006337C0" w:rsidRDefault="005C770E" w:rsidP="003E5CD7">
            <w:pPr>
              <w:spacing w:line="240" w:lineRule="auto"/>
              <w:rPr>
                <w:b/>
                <w:sz w:val="24"/>
                <w:szCs w:val="24"/>
              </w:rPr>
            </w:pPr>
            <w:r w:rsidRPr="006337C0">
              <w:rPr>
                <w:b/>
                <w:sz w:val="24"/>
                <w:szCs w:val="24"/>
              </w:rPr>
              <w:t>Сре</w:t>
            </w:r>
            <w:r w:rsidRPr="006337C0">
              <w:rPr>
                <w:b/>
                <w:sz w:val="24"/>
                <w:szCs w:val="24"/>
              </w:rPr>
              <w:t>д</w:t>
            </w:r>
            <w:r w:rsidRPr="006337C0">
              <w:rPr>
                <w:b/>
                <w:sz w:val="24"/>
                <w:szCs w:val="24"/>
              </w:rPr>
              <w:t>н</w:t>
            </w:r>
            <w:r w:rsidR="003E5CD7" w:rsidRPr="006337C0">
              <w:rPr>
                <w:b/>
                <w:sz w:val="24"/>
                <w:szCs w:val="24"/>
              </w:rPr>
              <w:t>ий</w:t>
            </w:r>
          </w:p>
          <w:p w:rsidR="003E5CD7" w:rsidRPr="006337C0" w:rsidRDefault="003E5CD7" w:rsidP="003E5CD7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1 эк</w:t>
            </w:r>
            <w:r w:rsidRPr="006337C0">
              <w:rPr>
                <w:sz w:val="24"/>
                <w:szCs w:val="24"/>
              </w:rPr>
              <w:t>с</w:t>
            </w:r>
            <w:r w:rsidRPr="006337C0">
              <w:rPr>
                <w:sz w:val="24"/>
                <w:szCs w:val="24"/>
              </w:rPr>
              <w:t>перт</w:t>
            </w: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2 эк</w:t>
            </w:r>
            <w:r w:rsidRPr="006337C0">
              <w:rPr>
                <w:sz w:val="24"/>
                <w:szCs w:val="24"/>
              </w:rPr>
              <w:t>с</w:t>
            </w:r>
            <w:r w:rsidRPr="006337C0">
              <w:rPr>
                <w:sz w:val="24"/>
                <w:szCs w:val="24"/>
              </w:rPr>
              <w:t>перт</w:t>
            </w: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3 эк</w:t>
            </w:r>
            <w:r w:rsidRPr="006337C0">
              <w:rPr>
                <w:sz w:val="24"/>
                <w:szCs w:val="24"/>
              </w:rPr>
              <w:t>с</w:t>
            </w:r>
            <w:r w:rsidRPr="006337C0">
              <w:rPr>
                <w:sz w:val="24"/>
                <w:szCs w:val="24"/>
              </w:rPr>
              <w:t>перт</w:t>
            </w:r>
          </w:p>
        </w:tc>
        <w:tc>
          <w:tcPr>
            <w:tcW w:w="1021" w:type="dxa"/>
          </w:tcPr>
          <w:p w:rsidR="003E5CD7" w:rsidRPr="006337C0" w:rsidRDefault="005C770E" w:rsidP="003E5CD7">
            <w:pPr>
              <w:spacing w:line="240" w:lineRule="auto"/>
              <w:rPr>
                <w:b/>
                <w:sz w:val="24"/>
                <w:szCs w:val="24"/>
              </w:rPr>
            </w:pPr>
            <w:r w:rsidRPr="006337C0">
              <w:rPr>
                <w:b/>
                <w:sz w:val="24"/>
                <w:szCs w:val="24"/>
              </w:rPr>
              <w:t>Сре</w:t>
            </w:r>
            <w:r w:rsidRPr="006337C0">
              <w:rPr>
                <w:b/>
                <w:sz w:val="24"/>
                <w:szCs w:val="24"/>
              </w:rPr>
              <w:t>д</w:t>
            </w:r>
            <w:r w:rsidR="003E5CD7" w:rsidRPr="006337C0">
              <w:rPr>
                <w:b/>
                <w:sz w:val="24"/>
                <w:szCs w:val="24"/>
              </w:rPr>
              <w:t>ний</w:t>
            </w:r>
          </w:p>
          <w:p w:rsidR="005C770E" w:rsidRPr="006337C0" w:rsidRDefault="003E5CD7" w:rsidP="003E5CD7">
            <w:pPr>
              <w:spacing w:line="240" w:lineRule="auto"/>
              <w:rPr>
                <w:b/>
                <w:sz w:val="24"/>
                <w:szCs w:val="24"/>
              </w:rPr>
            </w:pPr>
            <w:r w:rsidRPr="006337C0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666" w:type="dxa"/>
            <w:vMerge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E5CD7" w:rsidRPr="006337C0" w:rsidTr="008A43FF">
        <w:trPr>
          <w:trHeight w:val="319"/>
        </w:trPr>
        <w:tc>
          <w:tcPr>
            <w:tcW w:w="599" w:type="dxa"/>
          </w:tcPr>
          <w:p w:rsidR="005C770E" w:rsidRPr="006337C0" w:rsidRDefault="008A43FF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E5CD7" w:rsidRPr="006337C0" w:rsidTr="008A43FF">
        <w:trPr>
          <w:trHeight w:val="335"/>
        </w:trPr>
        <w:tc>
          <w:tcPr>
            <w:tcW w:w="599" w:type="dxa"/>
          </w:tcPr>
          <w:p w:rsidR="005C770E" w:rsidRPr="006337C0" w:rsidRDefault="008A43FF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E5CD7" w:rsidRPr="006337C0" w:rsidTr="008A43FF">
        <w:trPr>
          <w:trHeight w:val="319"/>
        </w:trPr>
        <w:tc>
          <w:tcPr>
            <w:tcW w:w="599" w:type="dxa"/>
          </w:tcPr>
          <w:p w:rsidR="005C770E" w:rsidRPr="006337C0" w:rsidRDefault="008A43FF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40856" w:rsidRPr="006337C0" w:rsidRDefault="00340856" w:rsidP="004127CB">
      <w:pPr>
        <w:spacing w:line="240" w:lineRule="auto"/>
        <w:rPr>
          <w:sz w:val="24"/>
          <w:szCs w:val="24"/>
        </w:rPr>
      </w:pPr>
    </w:p>
    <w:p w:rsidR="00856C64" w:rsidRPr="006337C0" w:rsidRDefault="00856C64" w:rsidP="00856C64">
      <w:pPr>
        <w:spacing w:line="240" w:lineRule="auto"/>
        <w:ind w:left="-57"/>
        <w:jc w:val="left"/>
        <w:rPr>
          <w:rFonts w:asciiTheme="minorHAnsi" w:hAnsiTheme="minorHAnsi" w:cstheme="minorBidi"/>
          <w:sz w:val="24"/>
          <w:szCs w:val="24"/>
        </w:rPr>
      </w:pPr>
    </w:p>
    <w:p w:rsidR="00856C64" w:rsidRPr="006337C0" w:rsidRDefault="00856C64" w:rsidP="004127CB">
      <w:pPr>
        <w:spacing w:line="240" w:lineRule="auto"/>
        <w:rPr>
          <w:sz w:val="24"/>
          <w:szCs w:val="24"/>
        </w:rPr>
      </w:pPr>
    </w:p>
    <w:sectPr w:rsidR="00856C64" w:rsidRPr="006337C0" w:rsidSect="007630DC">
      <w:pgSz w:w="16838" w:h="11906" w:orient="landscape"/>
      <w:pgMar w:top="1133" w:right="1134" w:bottom="567" w:left="255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5CA"/>
    <w:multiLevelType w:val="hybridMultilevel"/>
    <w:tmpl w:val="3964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55B6"/>
    <w:multiLevelType w:val="multilevel"/>
    <w:tmpl w:val="5F36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3172C0"/>
    <w:multiLevelType w:val="hybridMultilevel"/>
    <w:tmpl w:val="E2F8D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74999"/>
    <w:multiLevelType w:val="hybridMultilevel"/>
    <w:tmpl w:val="E2F8D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D5A4E"/>
    <w:multiLevelType w:val="hybridMultilevel"/>
    <w:tmpl w:val="F060295C"/>
    <w:lvl w:ilvl="0" w:tplc="976A4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D186C"/>
    <w:multiLevelType w:val="hybridMultilevel"/>
    <w:tmpl w:val="84DE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46ECF"/>
    <w:multiLevelType w:val="multilevel"/>
    <w:tmpl w:val="83721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3477237"/>
    <w:multiLevelType w:val="multilevel"/>
    <w:tmpl w:val="40F0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A8D78F4"/>
    <w:multiLevelType w:val="multilevel"/>
    <w:tmpl w:val="40F0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1355FAD"/>
    <w:multiLevelType w:val="multilevel"/>
    <w:tmpl w:val="ED7E9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20738CD"/>
    <w:multiLevelType w:val="hybridMultilevel"/>
    <w:tmpl w:val="571E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76FA1"/>
    <w:multiLevelType w:val="multilevel"/>
    <w:tmpl w:val="1856E4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764CD8"/>
    <w:rsid w:val="00013473"/>
    <w:rsid w:val="000309A4"/>
    <w:rsid w:val="00051CA7"/>
    <w:rsid w:val="000818AE"/>
    <w:rsid w:val="000C4AC2"/>
    <w:rsid w:val="000E00BC"/>
    <w:rsid w:val="000F0F59"/>
    <w:rsid w:val="00144838"/>
    <w:rsid w:val="001B6214"/>
    <w:rsid w:val="001B741A"/>
    <w:rsid w:val="001D32F5"/>
    <w:rsid w:val="0020237C"/>
    <w:rsid w:val="00234005"/>
    <w:rsid w:val="00236F05"/>
    <w:rsid w:val="00244A83"/>
    <w:rsid w:val="00255E28"/>
    <w:rsid w:val="00273C38"/>
    <w:rsid w:val="002B1775"/>
    <w:rsid w:val="002F30C4"/>
    <w:rsid w:val="00322FB1"/>
    <w:rsid w:val="00336CBE"/>
    <w:rsid w:val="00340856"/>
    <w:rsid w:val="0034650B"/>
    <w:rsid w:val="003E5CD7"/>
    <w:rsid w:val="003F378A"/>
    <w:rsid w:val="00401DCC"/>
    <w:rsid w:val="004127CB"/>
    <w:rsid w:val="00433B8C"/>
    <w:rsid w:val="004950E2"/>
    <w:rsid w:val="004E5069"/>
    <w:rsid w:val="004F46DF"/>
    <w:rsid w:val="004F5B8F"/>
    <w:rsid w:val="00543998"/>
    <w:rsid w:val="00577F15"/>
    <w:rsid w:val="005B7AF5"/>
    <w:rsid w:val="005C770E"/>
    <w:rsid w:val="005F4602"/>
    <w:rsid w:val="006337C0"/>
    <w:rsid w:val="00636AC0"/>
    <w:rsid w:val="006520CC"/>
    <w:rsid w:val="00662B11"/>
    <w:rsid w:val="006812F1"/>
    <w:rsid w:val="006834C5"/>
    <w:rsid w:val="00685CF7"/>
    <w:rsid w:val="006D611D"/>
    <w:rsid w:val="007630DC"/>
    <w:rsid w:val="00764CD8"/>
    <w:rsid w:val="00773C12"/>
    <w:rsid w:val="00851E9F"/>
    <w:rsid w:val="00856C64"/>
    <w:rsid w:val="00856DD2"/>
    <w:rsid w:val="00882A76"/>
    <w:rsid w:val="008A43FF"/>
    <w:rsid w:val="0092789E"/>
    <w:rsid w:val="009465C0"/>
    <w:rsid w:val="0095711C"/>
    <w:rsid w:val="00981BCF"/>
    <w:rsid w:val="00A32A60"/>
    <w:rsid w:val="00A70D36"/>
    <w:rsid w:val="00A75DE4"/>
    <w:rsid w:val="00AC6A82"/>
    <w:rsid w:val="00B417C4"/>
    <w:rsid w:val="00B4347E"/>
    <w:rsid w:val="00B445D5"/>
    <w:rsid w:val="00B54B9C"/>
    <w:rsid w:val="00B8198D"/>
    <w:rsid w:val="00BB66D8"/>
    <w:rsid w:val="00BF3B90"/>
    <w:rsid w:val="00C17192"/>
    <w:rsid w:val="00C4444A"/>
    <w:rsid w:val="00C6246D"/>
    <w:rsid w:val="00C728ED"/>
    <w:rsid w:val="00C960DE"/>
    <w:rsid w:val="00CF2548"/>
    <w:rsid w:val="00D04769"/>
    <w:rsid w:val="00D27F4F"/>
    <w:rsid w:val="00D72CB3"/>
    <w:rsid w:val="00D73E98"/>
    <w:rsid w:val="00DD1BAB"/>
    <w:rsid w:val="00DF5A96"/>
    <w:rsid w:val="00E01CE7"/>
    <w:rsid w:val="00E111F6"/>
    <w:rsid w:val="00E21334"/>
    <w:rsid w:val="00E55479"/>
    <w:rsid w:val="00E64F95"/>
    <w:rsid w:val="00ED39D0"/>
    <w:rsid w:val="00EE7235"/>
    <w:rsid w:val="00F005A8"/>
    <w:rsid w:val="00F80CD9"/>
    <w:rsid w:val="00FD2020"/>
    <w:rsid w:val="00FF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8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64CD8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66D8"/>
    <w:pPr>
      <w:keepNext/>
      <w:keepLines/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unhideWhenUsed/>
    <w:qFormat/>
    <w:rsid w:val="00BB66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66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4C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CD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64CD8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764C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66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table" w:styleId="a6">
    <w:name w:val="Table Grid"/>
    <w:basedOn w:val="a1"/>
    <w:uiPriority w:val="59"/>
    <w:rsid w:val="00B4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851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51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rmal (Web)"/>
    <w:basedOn w:val="a"/>
    <w:uiPriority w:val="99"/>
    <w:unhideWhenUsed/>
    <w:rsid w:val="004F46D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6DF"/>
  </w:style>
  <w:style w:type="character" w:customStyle="1" w:styleId="30">
    <w:name w:val="Заголовок 3 Знак"/>
    <w:basedOn w:val="a0"/>
    <w:link w:val="3"/>
    <w:uiPriority w:val="9"/>
    <w:rsid w:val="00BB66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B66D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a">
    <w:name w:val="Hyperlink"/>
    <w:basedOn w:val="a0"/>
    <w:uiPriority w:val="99"/>
    <w:unhideWhenUsed/>
    <w:rsid w:val="00D04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8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64CD8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66D8"/>
    <w:pPr>
      <w:keepNext/>
      <w:keepLines/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unhideWhenUsed/>
    <w:qFormat/>
    <w:rsid w:val="00BB66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66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4C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CD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64CD8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764C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66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table" w:styleId="a6">
    <w:name w:val="Table Grid"/>
    <w:basedOn w:val="a1"/>
    <w:uiPriority w:val="59"/>
    <w:rsid w:val="00B4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uiPriority w:val="11"/>
    <w:qFormat/>
    <w:rsid w:val="00851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51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rmal (Web)"/>
    <w:basedOn w:val="a"/>
    <w:uiPriority w:val="99"/>
    <w:unhideWhenUsed/>
    <w:rsid w:val="004F46D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6DF"/>
  </w:style>
  <w:style w:type="character" w:customStyle="1" w:styleId="30">
    <w:name w:val="Заголовок 3 Знак"/>
    <w:basedOn w:val="a0"/>
    <w:link w:val="3"/>
    <w:uiPriority w:val="9"/>
    <w:rsid w:val="00BB66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B66D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ubinae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DADC-70B9-458C-B794-25C5E6DA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Тимофеева Надежда Леонидовна</cp:lastModifiedBy>
  <cp:revision>2</cp:revision>
  <dcterms:created xsi:type="dcterms:W3CDTF">2019-12-13T04:38:00Z</dcterms:created>
  <dcterms:modified xsi:type="dcterms:W3CDTF">2019-12-13T04:38:00Z</dcterms:modified>
</cp:coreProperties>
</file>