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99" w:rsidRPr="005E0E99" w:rsidRDefault="005E0E99" w:rsidP="003B402F">
      <w:pPr>
        <w:shd w:val="clear" w:color="auto" w:fill="FFFFFF"/>
        <w:ind w:firstLine="426"/>
        <w:jc w:val="both"/>
        <w:rPr>
          <w:b/>
          <w:color w:val="000000"/>
          <w:sz w:val="23"/>
          <w:szCs w:val="23"/>
        </w:rPr>
      </w:pPr>
      <w:r w:rsidRPr="005E0E99">
        <w:rPr>
          <w:b/>
          <w:color w:val="000000"/>
          <w:sz w:val="23"/>
          <w:szCs w:val="23"/>
        </w:rPr>
        <w:t xml:space="preserve">Сотрудники подразделения по делам несовершеннолетних, Госавтоинспекции и представители «Родительского патруля» провели мероприятие «Ребенок – главный пассажир» </w:t>
      </w:r>
    </w:p>
    <w:p w:rsidR="005E0E99" w:rsidRPr="005E0E99" w:rsidRDefault="005E0E99" w:rsidP="003B402F">
      <w:pPr>
        <w:shd w:val="clear" w:color="auto" w:fill="FFFFFF"/>
        <w:ind w:firstLine="426"/>
        <w:jc w:val="both"/>
        <w:rPr>
          <w:color w:val="000000"/>
          <w:sz w:val="23"/>
          <w:szCs w:val="23"/>
        </w:rPr>
      </w:pPr>
      <w:r w:rsidRPr="005E0E99">
        <w:rPr>
          <w:color w:val="000000"/>
          <w:sz w:val="23"/>
          <w:szCs w:val="23"/>
        </w:rPr>
        <w:t xml:space="preserve">В утренние часы 8 октября вблизи детского сада №1 на улице Королёва города Нытва сотрудники Госавтоинспекции и подразделения по делам несовершеннолетних Отдела МВД России по Нытвенскому городскому округу, при участии представителей «Родительского патруля» детского сада, провели профилактическое мероприятие «Ребёнок – главный пассажир». </w:t>
      </w:r>
    </w:p>
    <w:p w:rsidR="005E0E99" w:rsidRPr="005E0E99" w:rsidRDefault="005E0E99" w:rsidP="003B402F">
      <w:pPr>
        <w:shd w:val="clear" w:color="auto" w:fill="FFFFFF"/>
        <w:ind w:firstLine="426"/>
        <w:jc w:val="both"/>
        <w:rPr>
          <w:color w:val="000000"/>
          <w:sz w:val="23"/>
          <w:szCs w:val="23"/>
        </w:rPr>
      </w:pPr>
      <w:r w:rsidRPr="005E0E99">
        <w:rPr>
          <w:color w:val="000000"/>
          <w:sz w:val="23"/>
          <w:szCs w:val="23"/>
        </w:rPr>
        <w:t>В рамках мероприятия организаторы осуществляли проверку транспортных средств на предмет надлежащей перевозки юных пассажиров в салонах автомашин. С водителями, подъезжающими к дошкольному учреждению, были проведены профилактические беседы о правилах надлежащей перевозки детей-пассажиров. Участники акции получили в подарок от правоохранителей профилактические брошюры, а водителям с детьми были вручены наклейки на заднее стекло автомобиля «Ребёнок в машине».</w:t>
      </w:r>
    </w:p>
    <w:p w:rsidR="005E0E99" w:rsidRPr="005E0E99" w:rsidRDefault="005E0E99" w:rsidP="003B402F">
      <w:pPr>
        <w:shd w:val="clear" w:color="auto" w:fill="FFFFFF"/>
        <w:ind w:firstLine="426"/>
        <w:jc w:val="both"/>
        <w:rPr>
          <w:color w:val="000000"/>
          <w:sz w:val="23"/>
          <w:szCs w:val="23"/>
        </w:rPr>
      </w:pPr>
      <w:r w:rsidRPr="005E0E99">
        <w:rPr>
          <w:color w:val="000000"/>
          <w:sz w:val="23"/>
          <w:szCs w:val="23"/>
        </w:rPr>
        <w:t xml:space="preserve">Сотрудники Отдела МВД России по Нытвенскому городскому округу напоминают,  что юный пассажир в салоне автомобиля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 так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</w:t>
      </w:r>
    </w:p>
    <w:p w:rsidR="005E0E99" w:rsidRPr="005E0E99" w:rsidRDefault="005E0E99" w:rsidP="003B402F">
      <w:pPr>
        <w:shd w:val="clear" w:color="auto" w:fill="FFFFFF"/>
        <w:ind w:firstLine="426"/>
        <w:jc w:val="both"/>
        <w:rPr>
          <w:color w:val="000000"/>
          <w:sz w:val="23"/>
          <w:szCs w:val="23"/>
        </w:rPr>
      </w:pPr>
      <w:r w:rsidRPr="005E0E99">
        <w:rPr>
          <w:color w:val="000000"/>
          <w:sz w:val="23"/>
          <w:szCs w:val="23"/>
        </w:rPr>
        <w:t>Отдел ГИБДД по Нытвенскому району напоминает водителям о том, что адаптеры ремней безопасности, так называемые  «направляющие лямки», не являются детскими удерживающими устройствами. В настоящее время продажа «направляющих лямок» под видом детских удерживающих устройств будет считаться нарушением закона «О защите прав потребителей». Так, в соответствии с поправками к Правилам ООН, устанавливающим требования к детским удерживающим устройствам, «направляющая лямка» рассматривается только как составной элемент детской удерживающей системы и не может официально утверждаться отдельно. Для российских органов по сертификации больше нет никаких оснований для оформления сертификатов соответствия таких адаптеров («направляющих лямок») в качестве детских удерживающих устройств.</w:t>
      </w:r>
    </w:p>
    <w:p w:rsidR="005E0E99" w:rsidRPr="005E0E99" w:rsidRDefault="005E0E99" w:rsidP="003B402F">
      <w:pPr>
        <w:shd w:val="clear" w:color="auto" w:fill="FFFFFF"/>
        <w:ind w:firstLine="426"/>
        <w:jc w:val="both"/>
        <w:rPr>
          <w:color w:val="000000"/>
          <w:sz w:val="23"/>
          <w:szCs w:val="23"/>
        </w:rPr>
      </w:pPr>
      <w:r w:rsidRPr="005E0E99">
        <w:rPr>
          <w:color w:val="000000"/>
          <w:sz w:val="23"/>
          <w:szCs w:val="23"/>
        </w:rPr>
        <w:t>Наличие на прилавках магазинов «направляющих лямок»  вводит в заблуждение потребителей и представляет потенциальную угрозу жизни и здоровью детей – пассажиров транспортных средств. Ведь многие продавцы магазинов пока ещё продолжают позиционировать данные адаптеры под видом простых и удобных детских удерживающих устройств.</w:t>
      </w:r>
    </w:p>
    <w:p w:rsidR="005E0E99" w:rsidRPr="005E0E99" w:rsidRDefault="005E0E99" w:rsidP="003B402F">
      <w:pPr>
        <w:shd w:val="clear" w:color="auto" w:fill="FFFFFF"/>
        <w:ind w:firstLine="426"/>
        <w:jc w:val="both"/>
        <w:rPr>
          <w:color w:val="000000"/>
          <w:sz w:val="23"/>
          <w:szCs w:val="23"/>
        </w:rPr>
      </w:pPr>
      <w:r w:rsidRPr="005E0E99">
        <w:rPr>
          <w:color w:val="000000"/>
          <w:sz w:val="23"/>
          <w:szCs w:val="23"/>
        </w:rPr>
        <w:t xml:space="preserve">Административная ответственность за ненадлежащую перевозку детей-пассажиров легковым автомобилем предусмотрена ст. 12.23 ч. 3 КоАП РФ и наказывается административным штрафом в сумме 3000 рублей. За время рейдового мероприятия было вынесено два административных правонарушения, всего же в текущем году на территории Нытвенского городского округа было вынесено </w:t>
      </w:r>
      <w:r w:rsidRPr="005E0E99">
        <w:rPr>
          <w:sz w:val="23"/>
          <w:szCs w:val="23"/>
        </w:rPr>
        <w:t>120</w:t>
      </w:r>
      <w:r w:rsidRPr="005E0E99">
        <w:rPr>
          <w:color w:val="000000"/>
          <w:sz w:val="23"/>
          <w:szCs w:val="23"/>
        </w:rPr>
        <w:t xml:space="preserve"> административных правонарушений по ненадлежащей перевозке детей в салоне автомобиля. </w:t>
      </w:r>
    </w:p>
    <w:p w:rsidR="005E0E99" w:rsidRPr="003B402F" w:rsidRDefault="005E0E99" w:rsidP="003B402F">
      <w:pPr>
        <w:rPr>
          <w:i/>
          <w:sz w:val="23"/>
          <w:szCs w:val="23"/>
        </w:rPr>
      </w:pPr>
      <w:r w:rsidRPr="003B402F">
        <w:rPr>
          <w:i/>
          <w:sz w:val="23"/>
          <w:szCs w:val="23"/>
        </w:rPr>
        <w:t>Инспектор по пропаганде БДД ОГИБДД</w:t>
      </w:r>
    </w:p>
    <w:p w:rsidR="005E0E99" w:rsidRPr="003B402F" w:rsidRDefault="005E0E99" w:rsidP="003B402F">
      <w:pPr>
        <w:tabs>
          <w:tab w:val="center" w:pos="4749"/>
        </w:tabs>
        <w:ind w:left="-426" w:firstLine="426"/>
        <w:rPr>
          <w:i/>
          <w:sz w:val="23"/>
          <w:szCs w:val="23"/>
        </w:rPr>
      </w:pPr>
      <w:r w:rsidRPr="003B402F">
        <w:rPr>
          <w:i/>
          <w:sz w:val="23"/>
          <w:szCs w:val="23"/>
        </w:rPr>
        <w:t>ОМВД России по Нытвенскому району</w:t>
      </w:r>
      <w:r w:rsidRPr="003B402F">
        <w:rPr>
          <w:i/>
          <w:sz w:val="23"/>
          <w:szCs w:val="23"/>
        </w:rPr>
        <w:tab/>
      </w:r>
    </w:p>
    <w:p w:rsidR="000D4F79" w:rsidRDefault="005E0E99" w:rsidP="003B402F">
      <w:pPr>
        <w:ind w:left="-426" w:firstLine="426"/>
        <w:rPr>
          <w:i/>
          <w:sz w:val="23"/>
          <w:szCs w:val="23"/>
        </w:rPr>
      </w:pPr>
      <w:r w:rsidRPr="003B402F">
        <w:rPr>
          <w:i/>
          <w:sz w:val="23"/>
          <w:szCs w:val="23"/>
        </w:rPr>
        <w:t xml:space="preserve">старший лейтенант полиции                                                                                   </w:t>
      </w:r>
      <w:bookmarkStart w:id="0" w:name="_GoBack"/>
      <w:bookmarkEnd w:id="0"/>
      <w:r w:rsidRPr="003B402F">
        <w:rPr>
          <w:i/>
          <w:sz w:val="23"/>
          <w:szCs w:val="23"/>
        </w:rPr>
        <w:t xml:space="preserve"> В.В. Смирнова </w:t>
      </w:r>
    </w:p>
    <w:p w:rsidR="003B402F" w:rsidRDefault="003B402F" w:rsidP="003B402F">
      <w:pPr>
        <w:rPr>
          <w:i/>
        </w:rPr>
      </w:pPr>
      <w:r>
        <w:rPr>
          <w:i/>
          <w:noProof/>
        </w:rPr>
        <w:drawing>
          <wp:inline distT="0" distB="0" distL="0" distR="0">
            <wp:extent cx="2113105" cy="1584000"/>
            <wp:effectExtent l="19050" t="0" r="1445" b="0"/>
            <wp:docPr id="4" name="Рисунок 4" descr="C:\Users\User\Desktop\08-10-2020_12-12-0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8-10-2020_12-12-09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105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2121955" cy="1584000"/>
            <wp:effectExtent l="19050" t="0" r="0" b="0"/>
            <wp:docPr id="3" name="Рисунок 3" descr="C:\Users\User\Desktop\08-10-2020_12-12-0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8-10-2020_12-12-09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955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02F" w:rsidRPr="003B402F" w:rsidRDefault="003B402F" w:rsidP="003B402F">
      <w:pPr>
        <w:rPr>
          <w:i/>
        </w:rPr>
      </w:pPr>
      <w:r>
        <w:rPr>
          <w:i/>
          <w:noProof/>
        </w:rPr>
        <w:drawing>
          <wp:inline distT="0" distB="0" distL="0" distR="0">
            <wp:extent cx="2121954" cy="1584000"/>
            <wp:effectExtent l="19050" t="0" r="0" b="0"/>
            <wp:docPr id="2" name="Рисунок 2" descr="C:\Users\User\Desktop\08-10-2020_12-12-0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8-10-2020_12-12-09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954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2113107" cy="1584000"/>
            <wp:effectExtent l="19050" t="0" r="1443" b="0"/>
            <wp:docPr id="1" name="Рисунок 1" descr="C:\Users\User\Desktop\08-10-2020_12-12-0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8-10-2020_12-12-09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107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02F" w:rsidRPr="003B402F" w:rsidSect="003B402F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02" w:rsidRDefault="006E0102" w:rsidP="00283AE1">
      <w:r>
        <w:separator/>
      </w:r>
    </w:p>
  </w:endnote>
  <w:endnote w:type="continuationSeparator" w:id="0">
    <w:p w:rsidR="006E0102" w:rsidRDefault="006E0102" w:rsidP="00283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02" w:rsidRDefault="006E0102" w:rsidP="00283AE1">
      <w:r>
        <w:separator/>
      </w:r>
    </w:p>
  </w:footnote>
  <w:footnote w:type="continuationSeparator" w:id="0">
    <w:p w:rsidR="006E0102" w:rsidRDefault="006E0102" w:rsidP="00283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D92"/>
    <w:rsid w:val="00283AE1"/>
    <w:rsid w:val="002C563D"/>
    <w:rsid w:val="003B402F"/>
    <w:rsid w:val="003C7991"/>
    <w:rsid w:val="005E0E99"/>
    <w:rsid w:val="006C532E"/>
    <w:rsid w:val="006E0102"/>
    <w:rsid w:val="007E0C43"/>
    <w:rsid w:val="00821E3E"/>
    <w:rsid w:val="008D3D15"/>
    <w:rsid w:val="009E1D92"/>
    <w:rsid w:val="00BA09FA"/>
    <w:rsid w:val="00C85ECE"/>
    <w:rsid w:val="00F8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A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83AE1"/>
  </w:style>
  <w:style w:type="paragraph" w:styleId="a5">
    <w:name w:val="footer"/>
    <w:basedOn w:val="a"/>
    <w:link w:val="a6"/>
    <w:uiPriority w:val="99"/>
    <w:unhideWhenUsed/>
    <w:rsid w:val="00283A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83AE1"/>
  </w:style>
  <w:style w:type="paragraph" w:styleId="a7">
    <w:name w:val="Balloon Text"/>
    <w:basedOn w:val="a"/>
    <w:link w:val="a8"/>
    <w:uiPriority w:val="99"/>
    <w:semiHidden/>
    <w:unhideWhenUsed/>
    <w:rsid w:val="003B4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0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A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83AE1"/>
  </w:style>
  <w:style w:type="paragraph" w:styleId="a5">
    <w:name w:val="footer"/>
    <w:basedOn w:val="a"/>
    <w:link w:val="a6"/>
    <w:uiPriority w:val="99"/>
    <w:unhideWhenUsed/>
    <w:rsid w:val="00283A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83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User</cp:lastModifiedBy>
  <cp:revision>6</cp:revision>
  <dcterms:created xsi:type="dcterms:W3CDTF">2020-10-08T02:28:00Z</dcterms:created>
  <dcterms:modified xsi:type="dcterms:W3CDTF">2020-10-08T10:08:00Z</dcterms:modified>
</cp:coreProperties>
</file>