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872" w:rsidRPr="00806CD1" w:rsidRDefault="00144872" w:rsidP="00144872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806CD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С 5 по 7 июня Отдел ГИБДД по Нытвенскому району проводит профилактические мероприятия "Опасный </w:t>
      </w:r>
      <w:r w:rsidR="00806CD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водитель" и "Внимание, пешеход"</w:t>
      </w:r>
    </w:p>
    <w:p w:rsidR="00806CD1" w:rsidRDefault="00806CD1" w:rsidP="00806CD1">
      <w:pPr>
        <w:spacing w:after="0"/>
        <w:ind w:firstLine="567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>
        <w:rPr>
          <w:rFonts w:ascii="Times New Roman" w:hAnsi="Times New Roman" w:cs="Times New Roman"/>
          <w:noProof/>
          <w:color w:val="242424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-93345</wp:posOffset>
            </wp:positionH>
            <wp:positionV relativeFrom="margin">
              <wp:posOffset>615315</wp:posOffset>
            </wp:positionV>
            <wp:extent cx="2109470" cy="1476375"/>
            <wp:effectExtent l="1905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 xml:space="preserve">По состоянию на 2 июня 2020 года на территории Пермского края совершено 818 дорожно </w:t>
      </w:r>
      <w:r w:rsidR="00921A7A">
        <w:rPr>
          <w:rFonts w:ascii="Times New Roman" w:hAnsi="Times New Roman" w:cs="Times New Roman"/>
          <w:color w:val="242424"/>
          <w:sz w:val="24"/>
          <w:szCs w:val="24"/>
        </w:rPr>
        <w:t>-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 xml:space="preserve"> транспортных происшествий, в результате которых 100 человек погибло и 1080 человек получили травмы разной степени тяжести, из них 109 ДТП произошли по вине водителей, находящихся в состоянии опьянения или отказавшихся от прохождения медицинского освидетельствования и 250 ДТП с участием пешеходов.</w:t>
      </w:r>
      <w:proofErr w:type="gramEnd"/>
    </w:p>
    <w:p w:rsidR="00806CD1" w:rsidRDefault="00FA5C44" w:rsidP="00806CD1">
      <w:pPr>
        <w:spacing w:after="0"/>
        <w:ind w:firstLine="567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>
        <w:rPr>
          <w:rFonts w:ascii="Times New Roman" w:hAnsi="Times New Roman" w:cs="Times New Roman"/>
          <w:color w:val="242424"/>
          <w:sz w:val="24"/>
          <w:szCs w:val="24"/>
        </w:rPr>
        <w:t xml:space="preserve">           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 xml:space="preserve">За аналогичный период на территории </w:t>
      </w:r>
      <w:r w:rsidR="00144872">
        <w:rPr>
          <w:rFonts w:ascii="Times New Roman" w:hAnsi="Times New Roman" w:cs="Times New Roman"/>
          <w:color w:val="242424"/>
          <w:sz w:val="24"/>
          <w:szCs w:val="24"/>
        </w:rPr>
        <w:t>Нытвенского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 xml:space="preserve"> городского округа совершено </w:t>
      </w:r>
      <w:r w:rsidR="00144872">
        <w:rPr>
          <w:rFonts w:ascii="Times New Roman" w:hAnsi="Times New Roman" w:cs="Times New Roman"/>
          <w:color w:val="242424"/>
          <w:sz w:val="24"/>
          <w:szCs w:val="24"/>
        </w:rPr>
        <w:t>136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 xml:space="preserve"> ДТП, в которых </w:t>
      </w:r>
      <w:r w:rsidR="002C6D13">
        <w:rPr>
          <w:rFonts w:ascii="Times New Roman" w:hAnsi="Times New Roman" w:cs="Times New Roman"/>
          <w:color w:val="242424"/>
          <w:sz w:val="24"/>
          <w:szCs w:val="24"/>
        </w:rPr>
        <w:t>6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 xml:space="preserve"> человека погибло и 3</w:t>
      </w:r>
      <w:r w:rsidR="002C6D13">
        <w:rPr>
          <w:rFonts w:ascii="Times New Roman" w:hAnsi="Times New Roman" w:cs="Times New Roman"/>
          <w:color w:val="242424"/>
          <w:sz w:val="24"/>
          <w:szCs w:val="24"/>
        </w:rPr>
        <w:t>7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 xml:space="preserve"> получили травмы разной степени тяжести. В </w:t>
      </w:r>
      <w:r w:rsidR="00921A7A">
        <w:rPr>
          <w:rFonts w:ascii="Times New Roman" w:hAnsi="Times New Roman" w:cs="Times New Roman"/>
          <w:color w:val="242424"/>
          <w:sz w:val="24"/>
          <w:szCs w:val="24"/>
        </w:rPr>
        <w:t>9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 xml:space="preserve"> ДТП водители находились в с</w:t>
      </w:r>
      <w:r w:rsidR="002C6D13">
        <w:rPr>
          <w:rFonts w:ascii="Times New Roman" w:hAnsi="Times New Roman" w:cs="Times New Roman"/>
          <w:color w:val="242424"/>
          <w:sz w:val="24"/>
          <w:szCs w:val="24"/>
        </w:rPr>
        <w:t>остоянии алкогольного опьянения</w:t>
      </w:r>
      <w:r w:rsidR="00921A7A">
        <w:rPr>
          <w:rFonts w:ascii="Times New Roman" w:hAnsi="Times New Roman" w:cs="Times New Roman"/>
          <w:color w:val="242424"/>
          <w:sz w:val="24"/>
          <w:szCs w:val="24"/>
        </w:rPr>
        <w:t>, 1 водитель отказался от прохождения медицинского освидетельствование на состояние опьянения. 1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 xml:space="preserve"> ДТП </w:t>
      </w:r>
      <w:r w:rsidR="00921A7A">
        <w:rPr>
          <w:rFonts w:ascii="Times New Roman" w:hAnsi="Times New Roman" w:cs="Times New Roman"/>
          <w:color w:val="242424"/>
          <w:sz w:val="24"/>
          <w:szCs w:val="24"/>
        </w:rPr>
        <w:t xml:space="preserve">произошло по вине 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>пешеход</w:t>
      </w:r>
      <w:r w:rsidR="00921A7A">
        <w:rPr>
          <w:rFonts w:ascii="Times New Roman" w:hAnsi="Times New Roman" w:cs="Times New Roman"/>
          <w:color w:val="242424"/>
          <w:sz w:val="24"/>
          <w:szCs w:val="24"/>
        </w:rPr>
        <w:t>а.</w:t>
      </w:r>
    </w:p>
    <w:p w:rsidR="004E76FA" w:rsidRDefault="00FA5C44" w:rsidP="00806CD1">
      <w:pPr>
        <w:spacing w:after="0"/>
        <w:ind w:firstLine="567"/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>
        <w:rPr>
          <w:rFonts w:ascii="Times New Roman" w:hAnsi="Times New Roman" w:cs="Times New Roman"/>
          <w:color w:val="242424"/>
          <w:sz w:val="24"/>
          <w:szCs w:val="24"/>
        </w:rPr>
        <w:t xml:space="preserve">        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 xml:space="preserve">Основной причиной данных ДТП является низкая </w:t>
      </w:r>
      <w:proofErr w:type="gramStart"/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>дисциплина</w:t>
      </w:r>
      <w:proofErr w:type="gramEnd"/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 xml:space="preserve"> как водител</w:t>
      </w:r>
      <w:r w:rsidR="00144872">
        <w:rPr>
          <w:rFonts w:ascii="Times New Roman" w:hAnsi="Times New Roman" w:cs="Times New Roman"/>
          <w:color w:val="242424"/>
          <w:sz w:val="24"/>
          <w:szCs w:val="24"/>
        </w:rPr>
        <w:t>ьского состава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>, так и пешеходов</w:t>
      </w:r>
      <w:r w:rsidR="00921A7A">
        <w:rPr>
          <w:rFonts w:ascii="Times New Roman" w:hAnsi="Times New Roman" w:cs="Times New Roman"/>
          <w:color w:val="242424"/>
          <w:sz w:val="24"/>
          <w:szCs w:val="24"/>
        </w:rPr>
        <w:t xml:space="preserve">. </w:t>
      </w:r>
      <w:r w:rsidR="008A36AC">
        <w:rPr>
          <w:rFonts w:ascii="Times New Roman" w:hAnsi="Times New Roman" w:cs="Times New Roman"/>
          <w:color w:val="242424"/>
          <w:sz w:val="24"/>
          <w:szCs w:val="24"/>
        </w:rPr>
        <w:t xml:space="preserve">Так, за указанный период, сотрудниками Госавтоинспекции по Нытвенскому району за 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>несоблюдение водителями правил проезда пешеходных переходов</w:t>
      </w:r>
      <w:r w:rsidR="008A36AC">
        <w:rPr>
          <w:rFonts w:ascii="Times New Roman" w:hAnsi="Times New Roman" w:cs="Times New Roman"/>
          <w:color w:val="242424"/>
          <w:sz w:val="24"/>
          <w:szCs w:val="24"/>
        </w:rPr>
        <w:t xml:space="preserve"> был привлечен к </w:t>
      </w:r>
      <w:proofErr w:type="spellStart"/>
      <w:proofErr w:type="gramStart"/>
      <w:r w:rsidR="008A36AC" w:rsidRPr="008A36AC">
        <w:rPr>
          <w:rFonts w:ascii="Times New Roman" w:hAnsi="Times New Roman" w:cs="Times New Roman"/>
          <w:color w:val="242424"/>
          <w:sz w:val="24"/>
          <w:szCs w:val="24"/>
        </w:rPr>
        <w:t>к</w:t>
      </w:r>
      <w:proofErr w:type="spellEnd"/>
      <w:proofErr w:type="gramEnd"/>
      <w:r w:rsidR="008A36AC" w:rsidRPr="008A36AC">
        <w:rPr>
          <w:rFonts w:ascii="Times New Roman" w:hAnsi="Times New Roman" w:cs="Times New Roman"/>
          <w:color w:val="242424"/>
          <w:sz w:val="24"/>
          <w:szCs w:val="24"/>
        </w:rPr>
        <w:t xml:space="preserve"> административной ответственности </w:t>
      </w:r>
      <w:r w:rsidR="008A36AC">
        <w:rPr>
          <w:rFonts w:ascii="Times New Roman" w:hAnsi="Times New Roman" w:cs="Times New Roman"/>
          <w:color w:val="242424"/>
          <w:sz w:val="24"/>
          <w:szCs w:val="24"/>
        </w:rPr>
        <w:t>21 водитель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 xml:space="preserve">, </w:t>
      </w:r>
      <w:r w:rsidR="008A36AC">
        <w:rPr>
          <w:rFonts w:ascii="Times New Roman" w:hAnsi="Times New Roman" w:cs="Times New Roman"/>
          <w:color w:val="242424"/>
          <w:sz w:val="24"/>
          <w:szCs w:val="24"/>
        </w:rPr>
        <w:t xml:space="preserve">130 водителей понесли административное наказание за 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 xml:space="preserve">выезд на полосу встречного движения, </w:t>
      </w:r>
      <w:r w:rsidR="008A36AC">
        <w:rPr>
          <w:rFonts w:ascii="Times New Roman" w:hAnsi="Times New Roman" w:cs="Times New Roman"/>
          <w:color w:val="242424"/>
          <w:sz w:val="24"/>
          <w:szCs w:val="24"/>
        </w:rPr>
        <w:t xml:space="preserve">64 водителя были выявлены при 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>управлени</w:t>
      </w:r>
      <w:r w:rsidR="008A36AC">
        <w:rPr>
          <w:rFonts w:ascii="Times New Roman" w:hAnsi="Times New Roman" w:cs="Times New Roman"/>
          <w:color w:val="242424"/>
          <w:sz w:val="24"/>
          <w:szCs w:val="24"/>
        </w:rPr>
        <w:t>и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 xml:space="preserve"> транспортным средством в состоянии опьянения </w:t>
      </w:r>
      <w:r w:rsidR="008A36AC">
        <w:rPr>
          <w:rFonts w:ascii="Times New Roman" w:hAnsi="Times New Roman" w:cs="Times New Roman"/>
          <w:color w:val="242424"/>
          <w:sz w:val="24"/>
          <w:szCs w:val="24"/>
        </w:rPr>
        <w:t xml:space="preserve"> и 7 водителей привлечены к уголовной ответственности за п</w:t>
      </w:r>
      <w:r w:rsidR="004E76FA">
        <w:rPr>
          <w:rFonts w:ascii="Times New Roman" w:hAnsi="Times New Roman" w:cs="Times New Roman"/>
          <w:color w:val="242424"/>
          <w:sz w:val="24"/>
          <w:szCs w:val="24"/>
        </w:rPr>
        <w:t xml:space="preserve">овторную езду в не трезвом виде. 150 пеших участников дорожного движения понесли наказание за нарушения ПДД, в том числе за нахождение в тёмное время суток на загородных дорогах без световозвращающих элементов. </w:t>
      </w:r>
      <w:r w:rsidR="00144872" w:rsidRPr="00144872">
        <w:rPr>
          <w:rFonts w:ascii="Times New Roman" w:hAnsi="Times New Roman" w:cs="Times New Roman"/>
          <w:color w:val="242424"/>
          <w:sz w:val="24"/>
          <w:szCs w:val="24"/>
        </w:rPr>
        <w:t xml:space="preserve"> </w:t>
      </w:r>
    </w:p>
    <w:p w:rsidR="000D4F79" w:rsidRDefault="00144872" w:rsidP="00806CD1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1448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Исходя их анализа аварийности</w:t>
      </w:r>
      <w:r w:rsidR="004E76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Нытвенского городского округа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</w:t>
      </w:r>
      <w:r w:rsidRPr="001448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период с 5 по 7 июня Госавтоинспекция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Нытвенского района</w:t>
      </w:r>
      <w:r w:rsidRPr="001448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проводит</w:t>
      </w:r>
      <w:proofErr w:type="gramEnd"/>
      <w:r w:rsidRPr="001448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рейдовые мероприятия «Опасный водитель» и «Внимание, пешеход». </w:t>
      </w:r>
      <w:r w:rsidR="004E76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Данные </w:t>
      </w:r>
      <w:r w:rsidRPr="001448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мероприятия направлены на предупреждение дорожно-транспортных происшествий и пропаганду соблюдения Правил дорожного движения всеми участниками. Особое внимание стражей порядка будет уделено пресечению на</w:t>
      </w:r>
      <w:r w:rsidR="004E76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иболее грубых нарушений ПДД РФ.</w:t>
      </w:r>
    </w:p>
    <w:p w:rsidR="00FA5C44" w:rsidRDefault="00B10AA9" w:rsidP="00806CD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0AA9">
        <w:rPr>
          <w:rFonts w:ascii="Times New Roman" w:hAnsi="Times New Roman" w:cs="Times New Roman"/>
          <w:sz w:val="24"/>
          <w:szCs w:val="24"/>
        </w:rPr>
        <w:t>Отдел ГИБДД по Нытвенскому району напоминает</w:t>
      </w:r>
      <w:r>
        <w:rPr>
          <w:rFonts w:ascii="Times New Roman" w:hAnsi="Times New Roman" w:cs="Times New Roman"/>
          <w:sz w:val="24"/>
          <w:szCs w:val="24"/>
        </w:rPr>
        <w:t>, п</w:t>
      </w:r>
      <w:r w:rsidRPr="00B10AA9">
        <w:rPr>
          <w:rFonts w:ascii="Times New Roman" w:hAnsi="Times New Roman" w:cs="Times New Roman"/>
          <w:sz w:val="24"/>
          <w:szCs w:val="24"/>
        </w:rPr>
        <w:t>ока по нашим дорогам ездят водители, позволяющие себе управлять транспортным средством в состоянии опьянения, мы все находимся в серьезной опасности. Силами одной только Госавтоинспекции с данной ситуацией не справиться. Большую помощь в этой работе могут оказать граждане с активной гражданской позицией. Если вам стало известно, что кто-то управляет транспортным средством, будучи нетрезвым, сообщ</w:t>
      </w:r>
      <w:r>
        <w:rPr>
          <w:rFonts w:ascii="Times New Roman" w:hAnsi="Times New Roman" w:cs="Times New Roman"/>
          <w:sz w:val="24"/>
          <w:szCs w:val="24"/>
        </w:rPr>
        <w:t>ите информацию</w:t>
      </w:r>
      <w:r w:rsidRPr="00B10AA9">
        <w:rPr>
          <w:rFonts w:ascii="Times New Roman" w:hAnsi="Times New Roman" w:cs="Times New Roman"/>
          <w:sz w:val="24"/>
          <w:szCs w:val="24"/>
        </w:rPr>
        <w:t xml:space="preserve"> по телефону дежурной части Отдела МВД России по Нытвенскому району 8(34272) 3-22-17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0AA9">
        <w:rPr>
          <w:rFonts w:ascii="Times New Roman" w:hAnsi="Times New Roman" w:cs="Times New Roman"/>
          <w:sz w:val="24"/>
          <w:szCs w:val="24"/>
        </w:rPr>
        <w:t>Сотрудники Госавтоинспекции незамедлительно примут меры к задержанию опасного водителя.</w:t>
      </w:r>
    </w:p>
    <w:p w:rsidR="00B10AA9" w:rsidRPr="00806CD1" w:rsidRDefault="00B10AA9" w:rsidP="00806CD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06CD1">
        <w:rPr>
          <w:rFonts w:ascii="Times New Roman" w:hAnsi="Times New Roman" w:cs="Times New Roman"/>
          <w:i/>
          <w:sz w:val="24"/>
          <w:szCs w:val="24"/>
        </w:rPr>
        <w:t>Инспектор по пропаганде БДД ОГИБДД</w:t>
      </w:r>
      <w:r w:rsidR="00806CD1" w:rsidRPr="00806C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6CD1">
        <w:rPr>
          <w:rFonts w:ascii="Times New Roman" w:hAnsi="Times New Roman" w:cs="Times New Roman"/>
          <w:i/>
          <w:sz w:val="24"/>
          <w:szCs w:val="24"/>
        </w:rPr>
        <w:t xml:space="preserve">ОМВД России по </w:t>
      </w:r>
      <w:proofErr w:type="spellStart"/>
      <w:r w:rsidRPr="00806CD1">
        <w:rPr>
          <w:rFonts w:ascii="Times New Roman" w:hAnsi="Times New Roman" w:cs="Times New Roman"/>
          <w:i/>
          <w:sz w:val="24"/>
          <w:szCs w:val="24"/>
        </w:rPr>
        <w:t>Нытвенскому</w:t>
      </w:r>
      <w:proofErr w:type="spellEnd"/>
      <w:r w:rsidRPr="00806CD1">
        <w:rPr>
          <w:rFonts w:ascii="Times New Roman" w:hAnsi="Times New Roman" w:cs="Times New Roman"/>
          <w:i/>
          <w:sz w:val="24"/>
          <w:szCs w:val="24"/>
        </w:rPr>
        <w:t xml:space="preserve"> району</w:t>
      </w:r>
    </w:p>
    <w:p w:rsidR="00B10AA9" w:rsidRDefault="00B10AA9" w:rsidP="00806CD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06CD1">
        <w:rPr>
          <w:rFonts w:ascii="Times New Roman" w:hAnsi="Times New Roman" w:cs="Times New Roman"/>
          <w:i/>
          <w:sz w:val="24"/>
          <w:szCs w:val="24"/>
        </w:rPr>
        <w:t xml:space="preserve">старший лейтенант полиции                                 </w:t>
      </w:r>
      <w:r w:rsidR="00FA5C44" w:rsidRPr="00806CD1">
        <w:rPr>
          <w:rFonts w:ascii="Times New Roman" w:hAnsi="Times New Roman" w:cs="Times New Roman"/>
          <w:i/>
          <w:sz w:val="24"/>
          <w:szCs w:val="24"/>
        </w:rPr>
        <w:t xml:space="preserve">  </w:t>
      </w:r>
      <w:bookmarkStart w:id="0" w:name="_GoBack"/>
      <w:bookmarkEnd w:id="0"/>
      <w:r w:rsidRPr="00806CD1">
        <w:rPr>
          <w:rFonts w:ascii="Times New Roman" w:hAnsi="Times New Roman" w:cs="Times New Roman"/>
          <w:i/>
          <w:sz w:val="24"/>
          <w:szCs w:val="24"/>
        </w:rPr>
        <w:t xml:space="preserve">    В.В. Смирнова</w:t>
      </w:r>
    </w:p>
    <w:p w:rsidR="00806CD1" w:rsidRPr="00806CD1" w:rsidRDefault="00806CD1" w:rsidP="00806CD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-93345</wp:posOffset>
            </wp:positionH>
            <wp:positionV relativeFrom="margin">
              <wp:posOffset>7216140</wp:posOffset>
            </wp:positionV>
            <wp:extent cx="4893945" cy="2752725"/>
            <wp:effectExtent l="1905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6CD1" w:rsidRPr="00806CD1" w:rsidSect="00806CD1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37C6"/>
    <w:rsid w:val="00144872"/>
    <w:rsid w:val="002C563D"/>
    <w:rsid w:val="002C6D13"/>
    <w:rsid w:val="004E76FA"/>
    <w:rsid w:val="006C37C6"/>
    <w:rsid w:val="00806CD1"/>
    <w:rsid w:val="00855405"/>
    <w:rsid w:val="008A36AC"/>
    <w:rsid w:val="00921A7A"/>
    <w:rsid w:val="00B10AA9"/>
    <w:rsid w:val="00BA09FA"/>
    <w:rsid w:val="00FA5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Gosuslugi</dc:creator>
  <cp:keywords/>
  <dc:description/>
  <cp:lastModifiedBy>Тимофеева Надежда Леонидовна</cp:lastModifiedBy>
  <cp:revision>2</cp:revision>
  <dcterms:created xsi:type="dcterms:W3CDTF">2020-06-09T09:28:00Z</dcterms:created>
  <dcterms:modified xsi:type="dcterms:W3CDTF">2020-06-09T09:28:00Z</dcterms:modified>
</cp:coreProperties>
</file>