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1F" w:rsidRPr="00696F46" w:rsidRDefault="0097751F" w:rsidP="0097751F">
      <w:pPr>
        <w:pStyle w:val="ConsPlusNormal"/>
        <w:spacing w:after="120" w:line="240" w:lineRule="exact"/>
        <w:jc w:val="center"/>
        <w:rPr>
          <w:b/>
        </w:rPr>
      </w:pPr>
      <w:r w:rsidRPr="00696F46">
        <w:rPr>
          <w:b/>
        </w:rPr>
        <w:t>СОГЛАШЕНИЕ</w:t>
      </w:r>
    </w:p>
    <w:p w:rsidR="0097751F" w:rsidRPr="00C04654" w:rsidRDefault="0097751F" w:rsidP="0097751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4654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4654">
        <w:rPr>
          <w:rFonts w:ascii="Times New Roman" w:hAnsi="Times New Roman" w:cs="Times New Roman"/>
          <w:b/>
          <w:sz w:val="28"/>
          <w:szCs w:val="28"/>
        </w:rPr>
        <w:t xml:space="preserve"> субсидий хозяйствующим субъектам (за исключением субсидий государственным (муниципальным) учреждениям) независимо </w:t>
      </w:r>
      <w:r w:rsidRPr="00C04654">
        <w:rPr>
          <w:rFonts w:ascii="Times New Roman" w:hAnsi="Times New Roman" w:cs="Times New Roman"/>
          <w:b/>
          <w:sz w:val="28"/>
          <w:szCs w:val="28"/>
        </w:rPr>
        <w:br/>
        <w:t xml:space="preserve">от организационно-правовой формы и формы собственности, некоммерческим организациям, индивидуальным предпринимателям </w:t>
      </w:r>
      <w:r w:rsidRPr="00C04654">
        <w:rPr>
          <w:rFonts w:ascii="Times New Roman" w:hAnsi="Times New Roman" w:cs="Times New Roman"/>
          <w:b/>
          <w:sz w:val="28"/>
          <w:szCs w:val="28"/>
        </w:rPr>
        <w:br/>
        <w:t>на возмещение части затрат на приобретение путевок в загородные лагеря отдыха и оздоровления детей, в санаторно-оздоровительные детские лагеря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работников данных хозяйствующих субъектов, некоммерческих организаций, индивидуальных предпринимателей</w:t>
      </w:r>
    </w:p>
    <w:p w:rsidR="0097751F" w:rsidRDefault="0097751F" w:rsidP="0097751F">
      <w:pPr>
        <w:pStyle w:val="ConsPlusNormal"/>
        <w:jc w:val="both"/>
      </w:pPr>
    </w:p>
    <w:p w:rsidR="0097751F" w:rsidRDefault="0097751F" w:rsidP="0097751F">
      <w:pPr>
        <w:pStyle w:val="ConsPlusNormal"/>
        <w:jc w:val="both"/>
      </w:pPr>
    </w:p>
    <w:p w:rsidR="0097751F" w:rsidRPr="00696F46" w:rsidRDefault="0097751F" w:rsidP="0097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4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Нытва</w:t>
      </w:r>
      <w:r w:rsidRPr="00696F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F46">
        <w:rPr>
          <w:rFonts w:ascii="Times New Roman" w:hAnsi="Times New Roman" w:cs="Times New Roman"/>
          <w:sz w:val="28"/>
          <w:szCs w:val="28"/>
        </w:rPr>
        <w:t xml:space="preserve">             "___"_____________ 20__ г.</w:t>
      </w:r>
    </w:p>
    <w:p w:rsidR="0097751F" w:rsidRDefault="0097751F" w:rsidP="0097751F">
      <w:pPr>
        <w:pStyle w:val="ConsPlusNormal"/>
        <w:jc w:val="both"/>
      </w:pPr>
    </w:p>
    <w:p w:rsidR="0097751F" w:rsidRDefault="0097751F" w:rsidP="0097751F">
      <w:pPr>
        <w:pStyle w:val="ConsPlusNormal"/>
        <w:jc w:val="both"/>
      </w:pPr>
    </w:p>
    <w:p w:rsidR="0097751F" w:rsidRDefault="0097751F" w:rsidP="0097751F">
      <w:pPr>
        <w:pStyle w:val="ConsPlusNormal"/>
        <w:spacing w:line="360" w:lineRule="exact"/>
        <w:ind w:firstLine="709"/>
        <w:jc w:val="both"/>
      </w:pPr>
      <w:proofErr w:type="gramStart"/>
      <w:r>
        <w:t xml:space="preserve">Управление образования администрации </w:t>
      </w:r>
      <w:proofErr w:type="spellStart"/>
      <w:r>
        <w:t>Нытвенского</w:t>
      </w:r>
      <w:proofErr w:type="spellEnd"/>
      <w:r>
        <w:t xml:space="preserve"> муниципального района Пермского края, именуемое  в дальнейшем «Уполномоченный орган», в лице Начальника Мальцевой Ирины Евгеньевны, действующего на основании Положения, с одной стороны и _________________________________ (наименование хозяйствующего субъекта </w:t>
      </w:r>
      <w:r w:rsidRPr="00164283">
        <w:t>(за исключением субсидий государственным (муниципальным) учреждениям)</w:t>
      </w:r>
      <w:r>
        <w:t xml:space="preserve"> </w:t>
      </w:r>
      <w:r w:rsidRPr="00164283">
        <w:t>независимо от организационно-правовой формы и формы собственности, некоммерческ</w:t>
      </w:r>
      <w:r>
        <w:t>ой</w:t>
      </w:r>
      <w:r w:rsidRPr="00164283">
        <w:t xml:space="preserve"> организаци</w:t>
      </w:r>
      <w:r>
        <w:t>и, индивидуального</w:t>
      </w:r>
      <w:r w:rsidRPr="00164283">
        <w:t xml:space="preserve"> </w:t>
      </w:r>
      <w:r>
        <w:t>п</w:t>
      </w:r>
      <w:r w:rsidRPr="00164283">
        <w:t>редпринимателя),</w:t>
      </w:r>
      <w:r>
        <w:t xml:space="preserve"> именуем___ в дальнейшем «Хозяйствующий субъект», в лице ________________________, действующего на основании __________________, с другой стороны</w:t>
      </w:r>
      <w:proofErr w:type="gramEnd"/>
      <w:r>
        <w:t xml:space="preserve">, </w:t>
      </w:r>
      <w:proofErr w:type="gramStart"/>
      <w:r>
        <w:t xml:space="preserve">именуемые в дальнейшем «Стороны», в соответствии с Порядком предоставления </w:t>
      </w:r>
      <w:r w:rsidRPr="00C04654">
        <w:t xml:space="preserve">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</w:t>
      </w:r>
      <w:r w:rsidRPr="00C04654">
        <w:br/>
        <w:t>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>
        <w:t>, утвержденным постановлением Правительства Пермского края от 31 марта</w:t>
      </w:r>
      <w:proofErr w:type="gramEnd"/>
      <w:r>
        <w:t xml:space="preserve"> 2016 г. № 169-п «Об утверждении порядков по реализации государственных полномочий в сфере обеспечения отдыха детей и их оздоровления в Пермском крае» (далее - Порядок) заключили настоящее Соглашение о нижеследующем.</w:t>
      </w:r>
    </w:p>
    <w:p w:rsidR="0097751F" w:rsidRDefault="0097751F" w:rsidP="0097751F">
      <w:pPr>
        <w:pStyle w:val="ConsPlusNormal"/>
        <w:spacing w:line="360" w:lineRule="exact"/>
        <w:jc w:val="both"/>
      </w:pPr>
    </w:p>
    <w:p w:rsidR="0097751F" w:rsidRDefault="0097751F" w:rsidP="0097751F">
      <w:pPr>
        <w:pStyle w:val="ConsPlusNormal"/>
        <w:spacing w:line="360" w:lineRule="exact"/>
        <w:jc w:val="center"/>
        <w:outlineLvl w:val="2"/>
      </w:pPr>
      <w:r>
        <w:t>I. Предмет Соглашения</w:t>
      </w:r>
    </w:p>
    <w:p w:rsidR="0097751F" w:rsidRDefault="0097751F" w:rsidP="0097751F">
      <w:pPr>
        <w:pStyle w:val="ConsPlusNormal"/>
        <w:spacing w:line="360" w:lineRule="exact"/>
        <w:jc w:val="both"/>
      </w:pP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r>
        <w:t>1.1. Предметом настоящего Соглашения является предоставление из бюджета</w:t>
      </w:r>
      <w:r w:rsidR="004979AA">
        <w:t xml:space="preserve"> </w:t>
      </w:r>
      <w:proofErr w:type="spellStart"/>
      <w:r w:rsidR="004979AA">
        <w:t>Нытвенского</w:t>
      </w:r>
      <w:proofErr w:type="spellEnd"/>
      <w:r w:rsidR="004979AA">
        <w:t xml:space="preserve"> муниципального района</w:t>
      </w:r>
      <w:r>
        <w:t xml:space="preserve"> в 20</w:t>
      </w:r>
      <w:r w:rsidR="004979AA">
        <w:t>17</w:t>
      </w:r>
      <w:r>
        <w:t xml:space="preserve"> году субсидии на </w:t>
      </w:r>
      <w:r>
        <w:lastRenderedPageBreak/>
        <w:t xml:space="preserve">возмещение части затрат </w:t>
      </w:r>
      <w:r w:rsidRPr="006717EB">
        <w:t xml:space="preserve">на приобретение путевок в загородные лагеря отдыха и оздоровления детей, в санаторно-оздоровительные детские лагеря для детей работников </w:t>
      </w:r>
      <w:r>
        <w:t>Х</w:t>
      </w:r>
      <w:r w:rsidRPr="006717EB">
        <w:t>озяйствующ</w:t>
      </w:r>
      <w:r>
        <w:t>его</w:t>
      </w:r>
      <w:r w:rsidRPr="006717EB">
        <w:t xml:space="preserve"> субъект</w:t>
      </w:r>
      <w:r>
        <w:t>а (далее - субсидия).</w:t>
      </w: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bookmarkStart w:id="0" w:name="P330"/>
      <w:bookmarkEnd w:id="0"/>
      <w:r>
        <w:t xml:space="preserve">1.2. </w:t>
      </w:r>
      <w:proofErr w:type="gramStart"/>
      <w:r>
        <w:t xml:space="preserve">Субсидия предоставляется в пределах бюджетных ассигнований и лимитов бюджетных обязательств, предусмотренных на предоставление субсидии </w:t>
      </w:r>
      <w:r w:rsidRPr="00C04654"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</w:t>
      </w:r>
      <w:r w:rsidRPr="00C04654">
        <w:br/>
        <w:t>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>
        <w:t xml:space="preserve">. </w:t>
      </w:r>
      <w:proofErr w:type="gramEnd"/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r w:rsidRPr="002D7287">
        <w:t>1.3. Размер субсидии, предоставляемой Хозяйствующему субъекту, определяется в соответствии с пунктом 6.2 Порядка.</w:t>
      </w:r>
      <w:r>
        <w:t xml:space="preserve"> </w:t>
      </w: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</w:p>
    <w:p w:rsidR="0097751F" w:rsidRDefault="0097751F" w:rsidP="0097751F">
      <w:pPr>
        <w:pStyle w:val="ConsPlusNormal"/>
        <w:spacing w:line="360" w:lineRule="exact"/>
        <w:jc w:val="center"/>
        <w:outlineLvl w:val="2"/>
      </w:pPr>
      <w:r>
        <w:t>II. Условия и порядок предоставления Субсидии</w:t>
      </w:r>
    </w:p>
    <w:p w:rsidR="0097751F" w:rsidRDefault="0097751F" w:rsidP="0097751F">
      <w:pPr>
        <w:pStyle w:val="ConsPlusNormal"/>
        <w:spacing w:line="360" w:lineRule="exact"/>
        <w:jc w:val="center"/>
        <w:outlineLvl w:val="2"/>
      </w:pPr>
    </w:p>
    <w:p w:rsidR="0097751F" w:rsidRDefault="0097751F" w:rsidP="0097751F">
      <w:pPr>
        <w:pStyle w:val="ConsPlusNormal"/>
        <w:spacing w:line="360" w:lineRule="exact"/>
        <w:ind w:firstLine="709"/>
        <w:jc w:val="both"/>
        <w:outlineLvl w:val="2"/>
      </w:pPr>
      <w:r>
        <w:t>2.1. Субсидия предоставляется в соответствии с Порядком:</w:t>
      </w:r>
    </w:p>
    <w:p w:rsidR="0097751F" w:rsidRDefault="0097751F" w:rsidP="0097751F">
      <w:pPr>
        <w:pStyle w:val="ConsPlusNormal"/>
        <w:spacing w:line="360" w:lineRule="exact"/>
        <w:ind w:firstLine="709"/>
        <w:jc w:val="both"/>
        <w:outlineLvl w:val="2"/>
      </w:pPr>
      <w:r>
        <w:t xml:space="preserve">2.1.1. на цели, указанные в разделе </w:t>
      </w:r>
      <w:r>
        <w:rPr>
          <w:lang w:val="en-US"/>
        </w:rPr>
        <w:t>I</w:t>
      </w:r>
      <w:r>
        <w:t xml:space="preserve"> настоящего Соглашения;</w:t>
      </w:r>
    </w:p>
    <w:p w:rsidR="0097751F" w:rsidRDefault="0097751F" w:rsidP="0097751F">
      <w:pPr>
        <w:pStyle w:val="ConsPlusNormal"/>
        <w:spacing w:line="360" w:lineRule="exact"/>
        <w:ind w:firstLine="709"/>
        <w:jc w:val="both"/>
        <w:outlineLvl w:val="2"/>
      </w:pPr>
      <w:r>
        <w:t xml:space="preserve">2.1.2. при представлении Хозяйствующим субъектом Уполномоченному органу отчета </w:t>
      </w:r>
      <w:r w:rsidR="004979AA">
        <w:t>в срок не позднее 10 ноября текущего года по форме</w:t>
      </w:r>
      <w:r w:rsidRPr="000A778B">
        <w:t xml:space="preserve">, </w:t>
      </w:r>
      <w:r w:rsidR="004979AA">
        <w:t>установленной</w:t>
      </w:r>
      <w:r>
        <w:t xml:space="preserve"> Порядком.</w:t>
      </w:r>
    </w:p>
    <w:p w:rsidR="0097751F" w:rsidRDefault="0097751F" w:rsidP="0097751F">
      <w:pPr>
        <w:pStyle w:val="ConsPlusNormal"/>
        <w:spacing w:line="360" w:lineRule="exact"/>
        <w:ind w:firstLine="709"/>
        <w:jc w:val="both"/>
        <w:outlineLvl w:val="2"/>
      </w:pPr>
      <w:r>
        <w:t>2.2. Субсидия перечисляется на расчетный счет Хозяйствующего субъекта, открытый в ______________ (наименование кредитной организации).</w:t>
      </w:r>
    </w:p>
    <w:p w:rsidR="0097751F" w:rsidRPr="006670E9" w:rsidRDefault="0097751F" w:rsidP="0097751F">
      <w:pPr>
        <w:pStyle w:val="ConsPlusNormal"/>
        <w:spacing w:line="360" w:lineRule="exact"/>
        <w:ind w:firstLine="709"/>
        <w:jc w:val="both"/>
        <w:outlineLvl w:val="2"/>
      </w:pPr>
    </w:p>
    <w:p w:rsidR="0097751F" w:rsidRDefault="0097751F" w:rsidP="0097751F">
      <w:pPr>
        <w:pStyle w:val="ConsPlusNormal"/>
        <w:spacing w:line="360" w:lineRule="exact"/>
        <w:jc w:val="center"/>
        <w:outlineLvl w:val="2"/>
      </w:pPr>
      <w:r>
        <w:rPr>
          <w:lang w:val="en-US"/>
        </w:rPr>
        <w:t>III</w:t>
      </w:r>
      <w:r>
        <w:t>. Права и обязанности Сторон</w:t>
      </w:r>
    </w:p>
    <w:p w:rsidR="0097751F" w:rsidRDefault="0097751F" w:rsidP="0097751F">
      <w:pPr>
        <w:pStyle w:val="ConsPlusNormal"/>
        <w:spacing w:line="360" w:lineRule="exact"/>
        <w:jc w:val="both"/>
      </w:pPr>
    </w:p>
    <w:p w:rsidR="0097751F" w:rsidRPr="000B2833" w:rsidRDefault="0097751F" w:rsidP="0097751F">
      <w:pPr>
        <w:pStyle w:val="ConsPlusNormal"/>
        <w:spacing w:line="360" w:lineRule="exact"/>
        <w:ind w:firstLine="540"/>
        <w:jc w:val="both"/>
      </w:pPr>
      <w:r w:rsidRPr="000B2833">
        <w:t>3.1. Уполномоченный орган:</w:t>
      </w:r>
    </w:p>
    <w:p w:rsidR="0097751F" w:rsidRPr="000B2833" w:rsidRDefault="0097751F" w:rsidP="0097751F">
      <w:pPr>
        <w:pStyle w:val="ConsPlusNormal"/>
        <w:spacing w:line="360" w:lineRule="exact"/>
        <w:ind w:firstLine="540"/>
        <w:jc w:val="both"/>
      </w:pPr>
      <w:r w:rsidRPr="000B2833">
        <w:t xml:space="preserve">3.1.1. перечисляет субсидию в размере, указанном в </w:t>
      </w:r>
      <w:hyperlink w:anchor="P330" w:history="1">
        <w:r w:rsidRPr="000B2833">
          <w:t>пункте 1.</w:t>
        </w:r>
        <w:r>
          <w:t>3</w:t>
        </w:r>
      </w:hyperlink>
      <w:r w:rsidRPr="000B2833">
        <w:t xml:space="preserve"> настоящего Соглашения, в </w:t>
      </w:r>
      <w:r>
        <w:t>срок, установленный Порядком</w:t>
      </w:r>
      <w:r w:rsidRPr="000B2833">
        <w:t>;</w:t>
      </w: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r w:rsidRPr="000B2833">
        <w:t xml:space="preserve">3.1.2. осуществляет </w:t>
      </w:r>
      <w:r>
        <w:t>контроль</w:t>
      </w:r>
      <w:r w:rsidRPr="000B2833">
        <w:t xml:space="preserve"> соблюдения </w:t>
      </w:r>
      <w:r>
        <w:t>Хозяйствующим субъектом</w:t>
      </w:r>
      <w:r w:rsidRPr="000B2833">
        <w:t xml:space="preserve"> условий, целей и порядка предоставления субсидии, установленных настоящ</w:t>
      </w:r>
      <w:r>
        <w:t>им Соглашением и (или) Порядком;</w:t>
      </w: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r w:rsidRPr="000A778B">
        <w:t xml:space="preserve">3.1.3. </w:t>
      </w:r>
      <w:r>
        <w:t xml:space="preserve">запрашивает у Хозяйствующего субъекта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Хозяйствующим субъектом </w:t>
      </w:r>
      <w:r w:rsidRPr="000B2833">
        <w:t>целей</w:t>
      </w:r>
      <w:r>
        <w:t>,</w:t>
      </w:r>
      <w:r w:rsidRPr="000B2833">
        <w:t xml:space="preserve"> условий и </w:t>
      </w:r>
      <w:r>
        <w:t>правил</w:t>
      </w:r>
      <w:r w:rsidRPr="000B2833">
        <w:t xml:space="preserve"> предоставления субсидии, установленных настоящ</w:t>
      </w:r>
      <w:r>
        <w:t xml:space="preserve">им Соглашением и (или) Порядком, в соответствии с пунктом 3.1.2 настоящего Соглашения; </w:t>
      </w: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r>
        <w:lastRenderedPageBreak/>
        <w:t xml:space="preserve">3.1.4. </w:t>
      </w:r>
      <w:r w:rsidRPr="000A778B">
        <w:t xml:space="preserve">осуществляет проверки соответствия представленных </w:t>
      </w:r>
      <w:r>
        <w:t xml:space="preserve">Хозяйствующим субъектом </w:t>
      </w:r>
      <w:r w:rsidRPr="000A778B">
        <w:t xml:space="preserve">отчетов, </w:t>
      </w:r>
      <w:r>
        <w:t>предусмотренных Порядком</w:t>
      </w:r>
      <w:r w:rsidRPr="000B2833">
        <w:t>, фактическому состоянию</w:t>
      </w:r>
      <w:r>
        <w:t>;</w:t>
      </w: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r w:rsidRPr="00A909C7">
        <w:t xml:space="preserve">3.1.5. в случае установления Уполномоченным органом или получения от органа государственного (муниципального) финансового контроля информации </w:t>
      </w:r>
      <w:r w:rsidRPr="00716D6C">
        <w:t>о факт</w:t>
      </w:r>
      <w:proofErr w:type="gramStart"/>
      <w:r w:rsidRPr="00716D6C">
        <w:t>е(</w:t>
      </w:r>
      <w:proofErr w:type="gramEnd"/>
      <w:r w:rsidRPr="00716D6C">
        <w:t>ах) нарушения Хозяйствующим субъектом условий предоставления субсидии, установленных при ее предоставлении, нецелевого использования субсидии Хозяйствующим субъектом направляет Хозяйствующему субъекту требование о возврате Субсидии в бюджет муниципального образования в размере и сроки, определенные в указанном требовании.</w:t>
      </w:r>
    </w:p>
    <w:p w:rsidR="0097751F" w:rsidRPr="000B2833" w:rsidRDefault="0097751F" w:rsidP="0097751F">
      <w:pPr>
        <w:pStyle w:val="ConsPlusNormal"/>
        <w:spacing w:line="360" w:lineRule="exact"/>
        <w:ind w:firstLine="540"/>
        <w:jc w:val="both"/>
      </w:pPr>
      <w:r w:rsidRPr="000B2833">
        <w:t xml:space="preserve">3.2. </w:t>
      </w:r>
      <w:r>
        <w:t>Хозяйствующий субъект</w:t>
      </w:r>
      <w:r w:rsidRPr="000B2833">
        <w:t xml:space="preserve"> обязан:</w:t>
      </w:r>
    </w:p>
    <w:p w:rsidR="0097751F" w:rsidRPr="000B2833" w:rsidRDefault="0097751F" w:rsidP="0097751F">
      <w:pPr>
        <w:pStyle w:val="ConsPlusNormal"/>
        <w:spacing w:line="360" w:lineRule="exact"/>
        <w:ind w:firstLine="540"/>
        <w:jc w:val="both"/>
      </w:pPr>
      <w:r w:rsidRPr="000B2833">
        <w:t xml:space="preserve">3.2.1. </w:t>
      </w:r>
      <w:r>
        <w:t>представлять Уполномоченному органу отчет в соответствии с пунктом 1.3 настоящего Соглашения</w:t>
      </w:r>
      <w:r w:rsidRPr="000B2833">
        <w:t>;</w:t>
      </w:r>
    </w:p>
    <w:p w:rsidR="0097751F" w:rsidRPr="000B2833" w:rsidRDefault="0097751F" w:rsidP="0097751F">
      <w:pPr>
        <w:pStyle w:val="ConsPlusNormal"/>
        <w:spacing w:line="360" w:lineRule="exact"/>
        <w:ind w:firstLine="540"/>
        <w:jc w:val="both"/>
      </w:pPr>
      <w:r w:rsidRPr="000B2833">
        <w:t>3.2.3. обеспечить целевое использование субсидии;</w:t>
      </w:r>
    </w:p>
    <w:p w:rsidR="0097751F" w:rsidRPr="000B2833" w:rsidRDefault="0097751F" w:rsidP="0097751F">
      <w:pPr>
        <w:pStyle w:val="ConsPlusNormal"/>
        <w:spacing w:line="360" w:lineRule="exact"/>
        <w:ind w:firstLine="540"/>
        <w:jc w:val="both"/>
      </w:pPr>
      <w:bookmarkStart w:id="1" w:name="P341"/>
      <w:bookmarkEnd w:id="1"/>
      <w:r w:rsidRPr="000B2833">
        <w:t xml:space="preserve">3.2.4. </w:t>
      </w:r>
      <w:r>
        <w:t xml:space="preserve">направлять по запросу Уполномоченного органа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</w:t>
      </w:r>
      <w:r w:rsidRPr="000B2833">
        <w:t>целей</w:t>
      </w:r>
      <w:r>
        <w:t>,</w:t>
      </w:r>
      <w:r w:rsidRPr="000B2833">
        <w:t xml:space="preserve"> условий и </w:t>
      </w:r>
      <w:r>
        <w:t>порядка предоставления субсидии в соответствии с пунктом 3.1.3 настоящего Соглашения, в течение 5 рабочих дней со дня получения указанного запроса</w:t>
      </w:r>
      <w:r w:rsidRPr="000B2833">
        <w:t>;</w:t>
      </w: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r w:rsidRPr="000B2833">
        <w:t xml:space="preserve">3.2.5. </w:t>
      </w:r>
      <w:r>
        <w:t>в случае получения от Уполномоченного органа требования в соответствии с пунктом 3.1.5 настоящего Соглашения</w:t>
      </w:r>
      <w:r w:rsidRPr="000B2833">
        <w:t xml:space="preserve"> в</w:t>
      </w:r>
      <w:r>
        <w:t>озвращать в бюджет муниципального образования субсидию в размере и сроки, определенные в указанном требовании</w:t>
      </w:r>
    </w:p>
    <w:p w:rsidR="0097751F" w:rsidRPr="00B14F59" w:rsidRDefault="0097751F" w:rsidP="009775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14F59">
        <w:t xml:space="preserve">3.2.6. </w:t>
      </w:r>
      <w:r w:rsidRPr="00B14F59">
        <w:rPr>
          <w:szCs w:val="28"/>
        </w:rPr>
        <w:t>соблюдать запрет приобретения за счет средств Субсидии иностранной валюты;</w:t>
      </w:r>
    </w:p>
    <w:p w:rsidR="0097751F" w:rsidRPr="00EC4D44" w:rsidRDefault="0097751F" w:rsidP="009775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14F59">
        <w:rPr>
          <w:szCs w:val="28"/>
        </w:rPr>
        <w:t xml:space="preserve">3.2.7. вернуть остатки Субсидии, не использованные в отчетном финансовом году, в бюджет муниципального образования в срок </w:t>
      </w:r>
      <w:r w:rsidRPr="005606B0">
        <w:rPr>
          <w:szCs w:val="28"/>
        </w:rPr>
        <w:t>до 1 марта</w:t>
      </w:r>
      <w:r w:rsidRPr="00B14F59">
        <w:rPr>
          <w:szCs w:val="28"/>
        </w:rPr>
        <w:t xml:space="preserve"> текущего финансового года</w:t>
      </w:r>
      <w:r w:rsidRPr="00B14F59">
        <w:t>.</w:t>
      </w:r>
    </w:p>
    <w:p w:rsidR="0097751F" w:rsidRPr="000B2833" w:rsidRDefault="0097751F" w:rsidP="0097751F">
      <w:pPr>
        <w:pStyle w:val="ConsPlusNormal"/>
        <w:spacing w:line="360" w:lineRule="exact"/>
        <w:ind w:firstLine="540"/>
        <w:jc w:val="both"/>
      </w:pPr>
      <w:r w:rsidRPr="000B2833">
        <w:t xml:space="preserve">3.3. </w:t>
      </w:r>
      <w:r>
        <w:t>Хозяйствующий субъект</w:t>
      </w:r>
      <w:r w:rsidRPr="000B2833">
        <w:t xml:space="preserve"> согласен на осуществление </w:t>
      </w:r>
      <w:r>
        <w:t>Уполномоченным органом</w:t>
      </w:r>
      <w:r w:rsidRPr="000B2833">
        <w:t xml:space="preserve"> и органами </w:t>
      </w:r>
      <w:r>
        <w:t>государственного (муниципального)</w:t>
      </w:r>
      <w:r w:rsidRPr="000B2833">
        <w:t xml:space="preserve"> финансового контроля проверок соблюдения </w:t>
      </w:r>
      <w:r>
        <w:t>Хозяйствующим субъектом</w:t>
      </w:r>
      <w:r w:rsidRPr="000B2833">
        <w:t xml:space="preserve"> целей</w:t>
      </w:r>
      <w:r>
        <w:t>,</w:t>
      </w:r>
      <w:r w:rsidRPr="000B2833">
        <w:t xml:space="preserve"> условий и порядка предоставления субсидии.</w:t>
      </w:r>
    </w:p>
    <w:p w:rsidR="0097751F" w:rsidRPr="000B2833" w:rsidRDefault="0097751F" w:rsidP="0097751F">
      <w:pPr>
        <w:pStyle w:val="ConsPlusNormal"/>
        <w:spacing w:line="360" w:lineRule="exact"/>
        <w:ind w:firstLine="540"/>
        <w:jc w:val="both"/>
      </w:pPr>
    </w:p>
    <w:p w:rsidR="0097751F" w:rsidRDefault="0097751F" w:rsidP="0097751F">
      <w:pPr>
        <w:pStyle w:val="ConsPlusNormal"/>
        <w:spacing w:line="360" w:lineRule="exact"/>
        <w:jc w:val="center"/>
        <w:outlineLvl w:val="2"/>
      </w:pPr>
      <w:r>
        <w:t>IV. Ответственность Сторон</w:t>
      </w:r>
    </w:p>
    <w:p w:rsidR="0097751F" w:rsidRDefault="0097751F" w:rsidP="0097751F">
      <w:pPr>
        <w:pStyle w:val="ConsPlusNormal"/>
        <w:spacing w:line="360" w:lineRule="exact"/>
        <w:jc w:val="both"/>
      </w:pP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7751F" w:rsidRDefault="0097751F" w:rsidP="0097751F">
      <w:pPr>
        <w:pStyle w:val="ConsPlusNormal"/>
        <w:spacing w:line="360" w:lineRule="exact"/>
        <w:jc w:val="both"/>
      </w:pPr>
    </w:p>
    <w:p w:rsidR="0097751F" w:rsidRDefault="0097751F" w:rsidP="0097751F">
      <w:pPr>
        <w:pStyle w:val="ConsPlusNormal"/>
        <w:spacing w:line="360" w:lineRule="exact"/>
        <w:jc w:val="center"/>
        <w:outlineLvl w:val="2"/>
      </w:pPr>
      <w:r>
        <w:t>V. Заключительные положения</w:t>
      </w: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</w:p>
    <w:p w:rsidR="0097751F" w:rsidRDefault="0097751F" w:rsidP="0097751F">
      <w:pPr>
        <w:spacing w:line="360" w:lineRule="exact"/>
        <w:ind w:firstLine="709"/>
        <w:jc w:val="both"/>
      </w:pPr>
      <w:r>
        <w:t xml:space="preserve">5.1.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обеими Сторонами и действует до полного исполнения Сторонами обязательств по настоящему Соглашению.</w:t>
      </w:r>
    </w:p>
    <w:p w:rsidR="0097751F" w:rsidRDefault="0097751F" w:rsidP="0097751F">
      <w:pPr>
        <w:pStyle w:val="ConsPlusNormal"/>
        <w:spacing w:line="360" w:lineRule="exact"/>
        <w:ind w:firstLine="540"/>
        <w:jc w:val="both"/>
      </w:pPr>
      <w:r>
        <w:t>5.2.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7751F" w:rsidRDefault="0097751F" w:rsidP="0097751F">
      <w:pPr>
        <w:pStyle w:val="ConsPlusNormal"/>
        <w:spacing w:line="360" w:lineRule="exact"/>
        <w:jc w:val="both"/>
      </w:pPr>
    </w:p>
    <w:p w:rsidR="0097751F" w:rsidRDefault="0097751F" w:rsidP="0097751F">
      <w:pPr>
        <w:pStyle w:val="ConsPlusNormal"/>
        <w:spacing w:line="360" w:lineRule="exact"/>
        <w:jc w:val="center"/>
        <w:outlineLvl w:val="2"/>
      </w:pPr>
      <w:r>
        <w:t>VI. Юридические адреса, реквизиты и подписи Сторон</w:t>
      </w:r>
    </w:p>
    <w:p w:rsidR="0097751F" w:rsidRDefault="0097751F" w:rsidP="0097751F">
      <w:pPr>
        <w:pStyle w:val="ConsPlusNormal"/>
        <w:spacing w:line="360" w:lineRule="exac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22"/>
      </w:tblGrid>
      <w:tr w:rsidR="0097751F" w:rsidTr="00DF586A">
        <w:tc>
          <w:tcPr>
            <w:tcW w:w="4592" w:type="dxa"/>
            <w:vAlign w:val="center"/>
          </w:tcPr>
          <w:p w:rsidR="0097751F" w:rsidRDefault="0097751F" w:rsidP="0097751F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Cs w:val="28"/>
              </w:rPr>
              <w:t>Нытвенского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4422" w:type="dxa"/>
          </w:tcPr>
          <w:p w:rsid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Поставщика услуг</w:t>
            </w:r>
          </w:p>
        </w:tc>
      </w:tr>
      <w:tr w:rsidR="0097751F" w:rsidRPr="000E3CB6" w:rsidTr="00DF586A">
        <w:trPr>
          <w:trHeight w:val="57"/>
        </w:trPr>
        <w:tc>
          <w:tcPr>
            <w:tcW w:w="4592" w:type="dxa"/>
            <w:vAlign w:val="center"/>
          </w:tcPr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97751F">
              <w:rPr>
                <w:sz w:val="24"/>
              </w:rPr>
              <w:t>ОГРН</w:t>
            </w:r>
            <w:r>
              <w:rPr>
                <w:szCs w:val="28"/>
              </w:rPr>
              <w:t xml:space="preserve"> </w:t>
            </w:r>
            <w:r w:rsidRPr="0097751F">
              <w:rPr>
                <w:b/>
                <w:sz w:val="26"/>
                <w:szCs w:val="26"/>
              </w:rPr>
              <w:t>1025902281173</w:t>
            </w:r>
          </w:p>
          <w:p w:rsidR="0097751F" w:rsidRPr="0097751F" w:rsidRDefault="00003312" w:rsidP="00DF586A">
            <w:pPr>
              <w:autoSpaceDE w:val="0"/>
              <w:autoSpaceDN w:val="0"/>
              <w:adjustRightInd w:val="0"/>
              <w:spacing w:line="360" w:lineRule="exact"/>
              <w:rPr>
                <w:sz w:val="26"/>
                <w:szCs w:val="26"/>
              </w:rPr>
            </w:pPr>
            <w:hyperlink r:id="rId4" w:history="1">
              <w:r w:rsidR="0097751F" w:rsidRPr="0097751F">
                <w:rPr>
                  <w:sz w:val="24"/>
                </w:rPr>
                <w:t>ОКТМО</w:t>
              </w:r>
            </w:hyperlink>
            <w:r w:rsidR="0097751F">
              <w:rPr>
                <w:szCs w:val="28"/>
              </w:rPr>
              <w:t xml:space="preserve"> </w:t>
            </w:r>
            <w:r w:rsidR="0097751F" w:rsidRPr="0097751F">
              <w:rPr>
                <w:sz w:val="26"/>
                <w:szCs w:val="26"/>
              </w:rPr>
              <w:t>57634001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97751F">
              <w:rPr>
                <w:sz w:val="24"/>
              </w:rPr>
              <w:t>Место нахождения:</w:t>
            </w:r>
            <w:r>
              <w:rPr>
                <w:sz w:val="24"/>
              </w:rPr>
              <w:t xml:space="preserve"> 617000, Пермский край,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ытва, ул.Комсомольская, 39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97751F">
              <w:rPr>
                <w:sz w:val="24"/>
              </w:rPr>
              <w:t>ИНН/КПП</w:t>
            </w:r>
            <w:r>
              <w:rPr>
                <w:sz w:val="24"/>
              </w:rPr>
              <w:t xml:space="preserve"> 5942200518/594201001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97751F">
              <w:rPr>
                <w:sz w:val="24"/>
              </w:rPr>
              <w:t>Платежные реквизиты:</w:t>
            </w:r>
          </w:p>
          <w:p w:rsidR="0097751F" w:rsidRPr="0097751F" w:rsidRDefault="0097751F" w:rsidP="0097751F">
            <w:pPr>
              <w:rPr>
                <w:sz w:val="24"/>
              </w:rPr>
            </w:pPr>
            <w:r w:rsidRPr="0097751F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Банка:</w:t>
            </w:r>
            <w:r w:rsidRPr="0097751F">
              <w:rPr>
                <w:sz w:val="24"/>
              </w:rPr>
              <w:t xml:space="preserve"> Отделение Пермь г</w:t>
            </w:r>
            <w:proofErr w:type="gramStart"/>
            <w:r w:rsidRPr="0097751F">
              <w:rPr>
                <w:sz w:val="24"/>
              </w:rPr>
              <w:t>.П</w:t>
            </w:r>
            <w:proofErr w:type="gramEnd"/>
            <w:r w:rsidRPr="0097751F">
              <w:rPr>
                <w:sz w:val="24"/>
              </w:rPr>
              <w:t>ермь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6"/>
                <w:szCs w:val="26"/>
              </w:rPr>
            </w:pPr>
            <w:r w:rsidRPr="0097751F">
              <w:rPr>
                <w:sz w:val="24"/>
              </w:rPr>
              <w:t>БИК</w:t>
            </w:r>
            <w:r>
              <w:rPr>
                <w:sz w:val="24"/>
              </w:rPr>
              <w:t xml:space="preserve"> </w:t>
            </w:r>
            <w:r w:rsidRPr="0097751F">
              <w:rPr>
                <w:b/>
                <w:sz w:val="26"/>
                <w:szCs w:val="26"/>
              </w:rPr>
              <w:t>045773001</w:t>
            </w:r>
          </w:p>
          <w:p w:rsidR="0097751F" w:rsidRDefault="0097751F" w:rsidP="0097751F">
            <w:pPr>
              <w:rPr>
                <w:b/>
                <w:sz w:val="30"/>
                <w:szCs w:val="30"/>
              </w:rPr>
            </w:pPr>
            <w:r w:rsidRPr="0097751F">
              <w:rPr>
                <w:sz w:val="24"/>
              </w:rPr>
              <w:t>Расчетный счет</w:t>
            </w:r>
            <w:r>
              <w:rPr>
                <w:sz w:val="24"/>
              </w:rPr>
              <w:t xml:space="preserve">: </w:t>
            </w:r>
            <w:r w:rsidRPr="0097751F">
              <w:rPr>
                <w:b/>
                <w:sz w:val="26"/>
                <w:szCs w:val="26"/>
              </w:rPr>
              <w:t>40204810400000000508</w:t>
            </w:r>
          </w:p>
          <w:p w:rsidR="0097751F" w:rsidRPr="0097751F" w:rsidRDefault="0097751F" w:rsidP="0097751F">
            <w:pPr>
              <w:rPr>
                <w:b/>
                <w:sz w:val="26"/>
                <w:szCs w:val="26"/>
              </w:rPr>
            </w:pPr>
            <w:r w:rsidRPr="0097751F">
              <w:rPr>
                <w:b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97751F">
              <w:rPr>
                <w:b/>
                <w:sz w:val="26"/>
                <w:szCs w:val="26"/>
              </w:rPr>
              <w:t>Нытвенского</w:t>
            </w:r>
            <w:proofErr w:type="spellEnd"/>
            <w:r w:rsidRPr="0097751F">
              <w:rPr>
                <w:b/>
                <w:sz w:val="26"/>
                <w:szCs w:val="26"/>
              </w:rPr>
              <w:t xml:space="preserve"> муниципального района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97751F">
              <w:rPr>
                <w:sz w:val="24"/>
              </w:rPr>
              <w:t>Лицевой счет</w:t>
            </w:r>
            <w:r>
              <w:rPr>
                <w:sz w:val="24"/>
              </w:rPr>
              <w:t xml:space="preserve">: </w:t>
            </w:r>
            <w:r w:rsidRPr="0097751F">
              <w:rPr>
                <w:b/>
                <w:sz w:val="26"/>
                <w:szCs w:val="26"/>
              </w:rPr>
              <w:t>0393539035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</w:p>
          <w:p w:rsidR="0097751F" w:rsidRPr="000E3CB6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0E3CB6">
              <w:rPr>
                <w:szCs w:val="28"/>
              </w:rPr>
              <w:t>___________/</w:t>
            </w:r>
            <w:r>
              <w:rPr>
                <w:szCs w:val="28"/>
              </w:rPr>
              <w:t>И.Е.Мальцева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2"/>
              </w:rPr>
            </w:pPr>
            <w:r w:rsidRPr="0097751F">
              <w:rPr>
                <w:sz w:val="22"/>
                <w:szCs w:val="22"/>
              </w:rPr>
              <w:t xml:space="preserve">  (подпись)    </w:t>
            </w:r>
            <w:r>
              <w:rPr>
                <w:sz w:val="22"/>
                <w:szCs w:val="22"/>
              </w:rPr>
              <w:t xml:space="preserve">             </w:t>
            </w:r>
            <w:r w:rsidRPr="0097751F">
              <w:rPr>
                <w:sz w:val="22"/>
                <w:szCs w:val="22"/>
              </w:rPr>
              <w:t xml:space="preserve">  (ФИО)</w:t>
            </w:r>
          </w:p>
        </w:tc>
        <w:tc>
          <w:tcPr>
            <w:tcW w:w="4422" w:type="dxa"/>
          </w:tcPr>
          <w:p w:rsid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  <w:p w:rsidR="0097751F" w:rsidRPr="0097751F" w:rsidRDefault="00003312" w:rsidP="00DF586A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hyperlink r:id="rId5" w:history="1">
              <w:r w:rsidR="0097751F" w:rsidRPr="0097751F">
                <w:rPr>
                  <w:sz w:val="24"/>
                </w:rPr>
                <w:t>ОКТМО</w:t>
              </w:r>
            </w:hyperlink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97751F">
              <w:rPr>
                <w:sz w:val="24"/>
              </w:rPr>
              <w:t>Место нахождения:</w:t>
            </w:r>
          </w:p>
          <w:p w:rsidR="0097751F" w:rsidRPr="0097751F" w:rsidRDefault="0097751F" w:rsidP="0097751F">
            <w:pPr>
              <w:tabs>
                <w:tab w:val="center" w:pos="2149"/>
              </w:tabs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97751F">
              <w:rPr>
                <w:sz w:val="24"/>
              </w:rPr>
              <w:t>ИНН/КПП</w:t>
            </w:r>
            <w:r w:rsidRPr="0097751F">
              <w:rPr>
                <w:sz w:val="24"/>
              </w:rPr>
              <w:tab/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97751F">
              <w:rPr>
                <w:sz w:val="24"/>
              </w:rPr>
              <w:t>Платежные реквизиты:</w:t>
            </w:r>
          </w:p>
          <w:p w:rsid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97751F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Банка: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4"/>
              </w:rPr>
            </w:pPr>
            <w:r w:rsidRPr="0097751F">
              <w:rPr>
                <w:sz w:val="24"/>
              </w:rPr>
              <w:t>БИК</w:t>
            </w:r>
            <w:r>
              <w:rPr>
                <w:sz w:val="24"/>
              </w:rPr>
              <w:t>: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</w:rPr>
            </w:pPr>
            <w:r w:rsidRPr="0097751F">
              <w:rPr>
                <w:sz w:val="24"/>
              </w:rPr>
              <w:t>Расчетный счет</w:t>
            </w:r>
            <w:r>
              <w:rPr>
                <w:sz w:val="24"/>
              </w:rPr>
              <w:t>:</w:t>
            </w:r>
          </w:p>
          <w:p w:rsidR="0097751F" w:rsidRPr="000E3CB6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  <w:p w:rsidR="0097751F" w:rsidRPr="000E3CB6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  <w:p w:rsidR="0097751F" w:rsidRPr="000E3CB6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  <w:p w:rsid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  <w:p w:rsidR="0097751F" w:rsidRPr="000E3CB6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  <w:p w:rsidR="0097751F" w:rsidRPr="000E3CB6" w:rsidRDefault="0097751F" w:rsidP="00DF586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0E3CB6">
              <w:rPr>
                <w:szCs w:val="28"/>
              </w:rPr>
              <w:t>___________/______________</w:t>
            </w:r>
          </w:p>
          <w:p w:rsidR="0097751F" w:rsidRPr="0097751F" w:rsidRDefault="0097751F" w:rsidP="00DF586A">
            <w:pPr>
              <w:autoSpaceDE w:val="0"/>
              <w:autoSpaceDN w:val="0"/>
              <w:adjustRightInd w:val="0"/>
              <w:spacing w:line="360" w:lineRule="exact"/>
              <w:rPr>
                <w:sz w:val="22"/>
              </w:rPr>
            </w:pPr>
            <w:r w:rsidRPr="000E3CB6">
              <w:rPr>
                <w:szCs w:val="28"/>
              </w:rPr>
              <w:t xml:space="preserve">  </w:t>
            </w:r>
            <w:r w:rsidRPr="0097751F">
              <w:rPr>
                <w:sz w:val="22"/>
                <w:szCs w:val="22"/>
              </w:rPr>
              <w:t xml:space="preserve">(подпись)     </w:t>
            </w:r>
            <w:r>
              <w:rPr>
                <w:sz w:val="22"/>
                <w:szCs w:val="22"/>
              </w:rPr>
              <w:t xml:space="preserve">              </w:t>
            </w:r>
            <w:r w:rsidRPr="0097751F">
              <w:rPr>
                <w:sz w:val="22"/>
                <w:szCs w:val="22"/>
              </w:rPr>
              <w:t xml:space="preserve"> (ФИО)</w:t>
            </w:r>
          </w:p>
        </w:tc>
      </w:tr>
    </w:tbl>
    <w:p w:rsidR="009E33AF" w:rsidRDefault="009E33AF"/>
    <w:sectPr w:rsidR="009E33AF" w:rsidSect="009E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1F"/>
    <w:rsid w:val="00003312"/>
    <w:rsid w:val="002D7287"/>
    <w:rsid w:val="004979AA"/>
    <w:rsid w:val="0097751F"/>
    <w:rsid w:val="009E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77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D5152D74900A3E5CBEE3F10B4F30C4021F3262B05936815F21CEA01AJ8IEN" TargetMode="External"/><Relationship Id="rId4" Type="http://schemas.openxmlformats.org/officeDocument/2006/relationships/hyperlink" Target="consultantplus://offline/ref=93D5152D74900A3E5CBEE3F10B4F30C4021F3262B05936815F21CEA01AJ8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</cp:lastModifiedBy>
  <cp:revision>2</cp:revision>
  <dcterms:created xsi:type="dcterms:W3CDTF">2017-08-03T08:07:00Z</dcterms:created>
  <dcterms:modified xsi:type="dcterms:W3CDTF">2018-02-20T08:15:00Z</dcterms:modified>
</cp:coreProperties>
</file>