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88" w:rsidRPr="004217D2" w:rsidRDefault="00BE5388" w:rsidP="00B1430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7D2">
        <w:rPr>
          <w:rFonts w:ascii="Times New Roman" w:hAnsi="Times New Roman" w:cs="Times New Roman"/>
          <w:i/>
          <w:sz w:val="28"/>
          <w:szCs w:val="28"/>
        </w:rPr>
        <w:t>Кошкина Г.Г.</w:t>
      </w:r>
    </w:p>
    <w:p w:rsidR="00BE5388" w:rsidRPr="004217D2" w:rsidRDefault="00BE5388" w:rsidP="00B1430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7D2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BE5388" w:rsidRPr="004217D2" w:rsidRDefault="004217D2" w:rsidP="00B1430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17D2">
        <w:rPr>
          <w:rFonts w:ascii="Times New Roman" w:hAnsi="Times New Roman" w:cs="Times New Roman"/>
          <w:i/>
          <w:sz w:val="28"/>
          <w:szCs w:val="28"/>
        </w:rPr>
        <w:t>МБОУ Григорьевская СОШ</w:t>
      </w:r>
    </w:p>
    <w:p w:rsidR="00BE5388" w:rsidRPr="004217D2" w:rsidRDefault="00BE5388" w:rsidP="00421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Мастер-класс «Использование приемов ТРИЗ в познавательной  деятельности</w:t>
      </w:r>
      <w:r w:rsidR="004217D2" w:rsidRPr="00421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7D2">
        <w:rPr>
          <w:rFonts w:ascii="Times New Roman" w:hAnsi="Times New Roman" w:cs="Times New Roman"/>
          <w:b/>
          <w:bCs/>
          <w:sz w:val="28"/>
          <w:szCs w:val="28"/>
        </w:rPr>
        <w:t>учащихся начальной школы»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Цель мастер-класса</w:t>
      </w:r>
      <w:r w:rsidRPr="004217D2">
        <w:rPr>
          <w:rFonts w:ascii="Times New Roman" w:hAnsi="Times New Roman" w:cs="Times New Roman"/>
          <w:sz w:val="28"/>
          <w:szCs w:val="28"/>
        </w:rPr>
        <w:t>: познакомить присутствующих с аспектами и приемами ТРИЗ–педагогики, способствующими формированию творческого мышления у учащихся.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4217D2">
        <w:rPr>
          <w:rFonts w:ascii="Times New Roman" w:hAnsi="Times New Roman" w:cs="Times New Roman"/>
          <w:sz w:val="28"/>
          <w:szCs w:val="28"/>
        </w:rPr>
        <w:t>: ознакомление с приёмами ТРИЗ</w:t>
      </w:r>
      <w:r w:rsidRPr="004217D2">
        <w:rPr>
          <w:rFonts w:ascii="Times New Roman" w:hAnsi="Times New Roman" w:cs="Times New Roman"/>
          <w:sz w:val="28"/>
          <w:szCs w:val="28"/>
        </w:rPr>
        <w:t>–педагогики, которые можно использовать на всех уроках  в начальной школе, самообразование и самосовершенствование, рефлексия собственного профессионального мастерства участниками мастер-класса.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Задачи мастер-класса: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1. Передача своего опыта путем прямого комментированного показа использования приемов ТРИЗ-педагогики.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2. Отработка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учителя в рассматриваемой технологии   совместно с участниками мастер-класса.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План проведения мастер-класса: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1. Презентация педагогического опыта педагога-мастера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2. Представление собственной системы учебных занятий в режиме презентуемой технологии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Pr="004217D2">
        <w:rPr>
          <w:rFonts w:ascii="Times New Roman" w:hAnsi="Times New Roman" w:cs="Times New Roman"/>
          <w:sz w:val="28"/>
          <w:szCs w:val="28"/>
        </w:rPr>
        <w:t>: участники мастер-класса получат информацию о ТРИЗ-технологиях, обсудят возможности их применений в процессе обучения.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Ход проведения мастер-класса: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2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 Подготовительно-организационный. (Приветствие </w:t>
      </w:r>
      <w:proofErr w:type="gramStart"/>
      <w:r w:rsidRPr="0042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выступающего</w:t>
      </w:r>
      <w:proofErr w:type="gramEnd"/>
      <w:r w:rsidRPr="0042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вступительное слово о себе)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21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Постановка проблемы. Презентация педагогического опыта педагога-мастера</w:t>
      </w:r>
    </w:p>
    <w:p w:rsidR="00BE5388" w:rsidRPr="004217D2" w:rsidRDefault="00BE5388" w:rsidP="004217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Современное общество предъявляет к человеку всё более высокие требования. В условиях роста социальной конкуренции молодому человеку необходимо уметь творчески применять те знания и навыки, которыми он обладает; уметь преобразовать деятельность таким образом, чтобы сделать её как можно более эффективной. </w:t>
      </w:r>
    </w:p>
    <w:p w:rsidR="00BE5388" w:rsidRPr="004217D2" w:rsidRDefault="00BE5388" w:rsidP="004217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lastRenderedPageBreak/>
        <w:t xml:space="preserve">Чтобы выполнить социальный заказ современного общества, введены Федеральные государственные стандарты второго поколения, в которых  на вопрос « Как получить новый образовательный результат?»  дан лаконичный ответ «На первое место выходит не передача суммы знаний, а развитие личности на основе освоения способов деятельности». А это,  как  мне кажется, отвечает и основному назначению ТРИЗ-педагогики,  главной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>сутью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 которой является развитие сильного мышления и творческого воображения.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Я считаю, что применение  приёмов ТРИЗ-педагогики  способствует формированию познавательных универсальных учебных действий.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Что же это такое?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ТРИЗ-педагогика — педагогическая система, целью которой является воспитание творческой личности.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 В центре внимания ТРИЗ-педагогики - человек творческий и творящий, имеющий богатое гибкое системное воображение, владеющий мощным арсеналом способов решения изобретательских задач и имеющий достойную жизненную цель.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Идея создания программы ТРИЗ (теория решения изобретательских задач) принадлежит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4217D2">
        <w:rPr>
          <w:rFonts w:ascii="Times New Roman" w:hAnsi="Times New Roman" w:cs="Times New Roman"/>
          <w:sz w:val="28"/>
          <w:szCs w:val="28"/>
        </w:rPr>
        <w:t>Альтшуллеру</w:t>
      </w:r>
      <w:proofErr w:type="spellEnd"/>
      <w:r w:rsidRPr="004217D2">
        <w:rPr>
          <w:rFonts w:ascii="Times New Roman" w:hAnsi="Times New Roman" w:cs="Times New Roman"/>
          <w:sz w:val="28"/>
          <w:szCs w:val="28"/>
        </w:rPr>
        <w:t xml:space="preserve">. Генрих </w:t>
      </w:r>
      <w:proofErr w:type="spellStart"/>
      <w:r w:rsidRPr="004217D2">
        <w:rPr>
          <w:rFonts w:ascii="Times New Roman" w:hAnsi="Times New Roman" w:cs="Times New Roman"/>
          <w:sz w:val="28"/>
          <w:szCs w:val="28"/>
        </w:rPr>
        <w:t>СауловичАльтшуллер</w:t>
      </w:r>
      <w:proofErr w:type="spellEnd"/>
      <w:r w:rsidRPr="004217D2">
        <w:rPr>
          <w:rFonts w:ascii="Times New Roman" w:hAnsi="Times New Roman" w:cs="Times New Roman"/>
          <w:sz w:val="28"/>
          <w:szCs w:val="28"/>
        </w:rPr>
        <w:t xml:space="preserve"> (15.10.1926 - 24.09.1998) (псевдоним - Генрих Альтов) - автор ТРИЗ-ТРТС (теории решения изобретательских задач - теории развития технических систем), автор ТРТЛ (теории развития творческой личности), ученый, изобретатель, писатель.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  Целью использования приемов ТРИЗ-педагогики в своей работе считаю развитие, с одной стороны, таких качеств мышления, как гибкость, подвижность, системность, с другой - поисковой  активности, стремления к новизне.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Приемы ТРИЗ – педагогики используются давно, но у меня сложилась своя система с использованием отдельных приемов этой технологии.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Познакомимся с некоторыми </w:t>
      </w:r>
      <w:r w:rsidRPr="004217D2">
        <w:rPr>
          <w:rFonts w:ascii="Times New Roman" w:hAnsi="Times New Roman" w:cs="Times New Roman"/>
          <w:b/>
          <w:bCs/>
          <w:sz w:val="28"/>
          <w:szCs w:val="28"/>
        </w:rPr>
        <w:t>приемами ТРИЗ-педагогики</w:t>
      </w:r>
      <w:r w:rsidRPr="004217D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которые и позволяют превратить урок в увлекательное путешествие, превратить ученика не в объект обучения, а в субъект этого обучения, позволить ему творить и фантазировать, позволяет сформировать творческое мышление, без которого человек не сможет достойно существовать в будущем обществе, не сможет чутко реагировать на быстро изменяющиеся обстоятельства нашего общества. Приёмы ТРИЗ  позволяют традиционный способ обучения перевести в активно-</w:t>
      </w:r>
      <w:proofErr w:type="spellStart"/>
      <w:r w:rsidRPr="004217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217D2">
        <w:rPr>
          <w:rFonts w:ascii="Times New Roman" w:hAnsi="Times New Roman" w:cs="Times New Roman"/>
          <w:sz w:val="28"/>
          <w:szCs w:val="28"/>
        </w:rPr>
        <w:t xml:space="preserve">. Основное назначение ТРИЗ – развитие </w:t>
      </w:r>
      <w:r w:rsidRPr="004217D2">
        <w:rPr>
          <w:rFonts w:ascii="Times New Roman" w:hAnsi="Times New Roman" w:cs="Times New Roman"/>
          <w:sz w:val="28"/>
          <w:szCs w:val="28"/>
        </w:rPr>
        <w:lastRenderedPageBreak/>
        <w:t>сильного мышления и творческого воображения – вполне можно реализовать уже в младшем школьном возрасте.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 xml:space="preserve">Приём </w:t>
      </w:r>
      <w:proofErr w:type="spellStart"/>
      <w:r w:rsidRPr="004217D2">
        <w:rPr>
          <w:rFonts w:ascii="Times New Roman" w:hAnsi="Times New Roman" w:cs="Times New Roman"/>
          <w:b/>
          <w:bCs/>
          <w:sz w:val="28"/>
          <w:szCs w:val="28"/>
        </w:rPr>
        <w:t>Эмпатия</w:t>
      </w:r>
      <w:proofErr w:type="spellEnd"/>
      <w:r w:rsidRPr="004217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 xml:space="preserve"> (Развитие речи, творческого мышления, фантазии, в будущем такие дети не будут равнодушны к другим, будут уважать мнение собеседников)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Представьте себе, что вы тетрадь аккуратного или наоборот небрежного ученика. Сочините небольшой рассказ.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>Опишите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как вы себя чувствуете в этой роли. </w:t>
      </w:r>
      <w:proofErr w:type="spellStart"/>
      <w:r w:rsidRPr="004217D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217D2">
        <w:rPr>
          <w:rFonts w:ascii="Times New Roman" w:hAnsi="Times New Roman" w:cs="Times New Roman"/>
          <w:sz w:val="28"/>
          <w:szCs w:val="28"/>
        </w:rPr>
        <w:t xml:space="preserve"> это не - «поставь себя на его место»,  это: «взгляни на вещи его глазами».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 xml:space="preserve">Можно разделиться на пары: один показывает эмоцию, другой угадывает (радость, удивление, презрение, страдание, страх, гнев) </w:t>
      </w:r>
      <w:proofErr w:type="gramEnd"/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Прием используется на уроках литературного чтения при инсценировках,  сочинениях от лица персонажа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t>Прием «Да-нет».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Метод суждения поиска посредством задавания вопросов, на которые можно отвечать «да-нет». Вопросы для отгадывания должны быть построены таким образом, чтобы ведущий мог ответить только «да» или «нет» и ответ на них позволял сужать поле поиска. Формирует умение связывать разрозненные факты в единую картину; систематизировать уже имеющуюся информацию;  умение слушать и слышать друг друга.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Например, ведущим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>сначала это может быть учитель, а потом и ученики) задумано слово дружба.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>Чтобы угадать, какое число задумано, ребята начинают задавать вопросы.</w:t>
      </w:r>
    </w:p>
    <w:p w:rsidR="00BE5388" w:rsidRPr="004217D2" w:rsidRDefault="00BE5388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Креативность, зависит от условий, в которых формируется человек. Ребенок вырастает пассивным и нетворческим не потому, что таким уродился, а потому, что в детстве получал мало эвристического, т.е. способствующего развитию познавательных способностей, материала. У него не было развивающих игрушек, с ним мало разговаривали, ему редко предоставляли право выбора, ему не давали пробовать и ошибаться, его не хвалили за самостоятельность и независимость. Приходится ли удивляться тому, что так мало творческих личностей среди взрослых? Но есть у этой медали и светлая сторона: если креативность так зависит от внешних условий – значит, меняя эти условия, ее можно развивать, растить практически всех </w:t>
      </w:r>
      <w:r w:rsidRPr="004217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детей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креативными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. Не талантами и гениями – это и в самом деле от Бога, а просто творческими людьми, умеющими найти нестандартный ход, увидеть ситуацию в новом свете, наконец, просто получающими удовольствие от творчества, вышивают ли они, музицируют, пишут бизнес-план или готовятся к уроку. И это подтверждается практикой.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Даже очень «тусклые» дети, если начать с ними регулярно играть, фантазировать, побуждать их думать и принимать решения, радоваться малейшему проблеску их творческой активности, достаточно быстро – кто-то просто на глазах, кто-то спустя некоторое время – меняются, начинают мыслить, искать, придумывать.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Их креативность растет – это можно проверить специальными методиками. Но главное – появляется вкус к творчеству, уверенность в своей способности быть создателем нового. Заодно дети обретают и опыт творчества, и умение, а при серьезном подходе – даже мастерство.</w:t>
      </w:r>
    </w:p>
    <w:p w:rsidR="00BE5388" w:rsidRPr="004217D2" w:rsidRDefault="00BE5388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В жизни эти качества нужны никак не меньше, чем интеллект, а в условиях быстро меняющейся, полной неожиданностей и экстремальных ситуаций жизни – даже больше. Есть очень неплохой американский фильм, основанный на реальных событиях, он называется «Аполлон-13» и посвящен неудавшейся космической экспедиции на Луну. Кроме того, что на Луну попасть оказалось невозможно, пришлось спасать жизнь экипажа – корабль стремительно и неуправляемо отдалялся от Земли в открытый космос. Собственно, весь фильм и посвящен тому, как эта задача решалась и как высока была роль креативного подхода к столь нестандартной ситуации. Например, в фильме в действии показана и такая эффективная методика креативного решения проблем, как мозговой штурм, – все о нем слышали, но мало кто знает, как это делается. Словом, полезный для педагога фильм. Так вот если в космонавтике, где все просчитано и перепроверено сотни раз, спасти порой может только нестандартный взгляд на вещи, что говорить о нашей сегодняшней жизни!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Творческие способности можно и нужно развивать – в этом убеждаются на собственном опыте все, кто решился попробовать. Конечно, особая цель требует и особых средств, все знают, к каким «творческим» результатам приводят попытки развивать сочинительские способности с помощью сочинений «Как я провел день» или «Моя комната». Каков привет, таков ответ. Но внесите хоть чуточку улыбки и фантазии в само задание, например, «Моя комната в 2050 году» или сочинение «Как я провел день», написанное от имени кота (собаки, мухи, вируса гриппа) – и вы не узнаете своих </w:t>
      </w:r>
      <w:r w:rsidRPr="004217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учеников. Одно условие: они должны быть уверены, что их фантазии будут встречены доброжелательно и с интересом. 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Метод, словно специально созданный для развития творческих способностей, известен давно – это игра, сочинительство.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Рассказ по опорным словам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Игра начинается с того, что ведущий выбирает опорные слова. Можно наугад ткнуть в книгу, можно обойти нескольких игроков, чтобы каждый из них шепнул ведущему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первое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пришедшее в голову слово. Когда список – 7–10 опорных слов – готов, он диктуется игрокам или записывается на доске.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Теперь за отведенное время (примерно 10 минут) играющие должны сочинить связный рассказ,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использовав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все без исключения слова из списка. При этом можно, конечно, ставить слова в нужные грамматические формы. Повторять слова тоже не возбраняется.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Когда время истекает, все желающие могут прочесть получившиеся рассказы вслух. Все вместе выбирают самые лучшие рассказы. 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Иногда может быть удобен командный вариант игры, когда тексты сочиняют команды, а жюри называет лучший из них.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Интересной получается игра «с продолжением»: когда рассказы прочитаны, ведущий предлагает всем игрокам написать «вторую серию» — продолжение того же текста, в котором снова употребить все без исключения слова списка. Обычно это оказывается сложнее, чем написать первый текст.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Игра очень хорошо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развивает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 речевую изобретательность, а поскольку ключ к успешному сочинению рассказа состоит в поиске неожиданных, остроумных сюжетных связок, развиваются также ассоциативное мышление, воображение, чувство юмора.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Понятно, что чем жестче ограничения, тем </w:t>
      </w:r>
      <w:proofErr w:type="spell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экстремальнее</w:t>
      </w:r>
      <w:proofErr w:type="spell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ситуация творчества. Но полезно уметь не только изворачиваться, но и давать волю воображению, свободно и богато фантазировать, оттолкнувшись мыслью буквально от чего угодно. Следующие две игры помогают развить эту способность.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Фотография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Потребуется некоторое количество фотографий, вырезанных из иллюстрированных журналов, на которых изображены различные ситуации: </w:t>
      </w:r>
      <w:r w:rsidRPr="004217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две девушки читают письмо, мужчина и женщина ссорятся, человек спешит куда-то, ребенок тянет ручки и т.п. Задание простое: придумать историю, иллюстрацией к которой могла бы стать эта фотография. Исходная фотография может быть общей для всего класса или у каждого сочинителя своя. Можно ограничить время, придав игре оттенок азарта и </w:t>
      </w:r>
      <w:proofErr w:type="spell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соревновательности</w:t>
      </w:r>
      <w:proofErr w:type="spell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, а можно дать задание на дом, чтобы сочинители поработали спокойно. 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Затем все желающие читают свои истории вслух и вместе выбирают победителей – авторов самых лучших историй. Более сложный вариант игры: сочинение можно писать не по одной, а по нескольким фотографиям, увязывая их в общий сюжет. Чем более далекие и разнообразные ситуации будут на них изображены, тем интереснее, например, фото девушки с намыленными волосами с рекламы шампуня в сочетании с изображениями пасущихся в тундре оленей и потерпевшего крушение поезда заставит напрячься самое ленивое воображение.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Эта простая игра – неплохая альтернатива традиционному сочинению «по картине». Фотографии со сценками «из жизни» воодушевляют ребят значительно больше, чем хрестоматийные картины, а главное, здесь можно писать не «что положено», а что придет в голову, что захочется. Практика показывает, что, сочиняя подобные истории, дети почти всегда прямо или иносказательно говорят о своих проблемах, о собственных трудных жизненных ситуациях, так что внимательному учителю сочинения по фотографиям могут очень много рассказать о внутренней жизни учеников. Обычно несколько человек в классе так увлекаются, что начинают после этого писать рассказы и повести «для себя». Чего еще желать?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>Что было?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Играющие делятся на две-три команды. Каждая команда придумывает или вспоминает небольшую историю и инсценирует ее фрагмент, буквально пару фраз или эпизод длиной в одну-две минуты. Задача другой команды – по этому фрагменту воссоздать или придумать самим историю, в которую он бы естественно вписался, и тоже инсценировать ее. Затем первая команда показывает инсценировку своей задуманной истории, и оба варианта сравниваются. Естественно, загадывая фрагмент, команды стараются выбрать из своей истории самые неясные по значению, допускающие множество толкований эпизоды и фразы.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  «Морфологический ящик».</w:t>
      </w:r>
      <w:r w:rsidRPr="004217D2">
        <w:rPr>
          <w:rFonts w:ascii="Times New Roman" w:hAnsi="Times New Roman" w:cs="Times New Roman"/>
          <w:sz w:val="28"/>
          <w:szCs w:val="28"/>
        </w:rPr>
        <w:t xml:space="preserve"> Универсальный приём, используется на всех уроках.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BE5388" w:rsidP="004217D2">
      <w:pPr>
        <w:tabs>
          <w:tab w:val="left" w:pos="116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757"/>
        <w:gridCol w:w="1561"/>
        <w:gridCol w:w="1567"/>
        <w:gridCol w:w="1688"/>
        <w:gridCol w:w="1695"/>
      </w:tblGrid>
      <w:tr w:rsidR="00BE5388" w:rsidRPr="004217D2">
        <w:trPr>
          <w:trHeight w:val="894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bookmarkStart w:id="0" w:name="OLE_LINK3"/>
            <w:bookmarkStart w:id="1" w:name="OLE_LINK4"/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Герои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Злодеи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Цели или желания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Волшебные предметы</w:t>
            </w:r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Превращения героев</w:t>
            </w: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217D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Волшебные места</w:t>
            </w:r>
          </w:p>
        </w:tc>
      </w:tr>
      <w:tr w:rsidR="00BE5388" w:rsidRPr="004217D2">
        <w:trPr>
          <w:trHeight w:val="912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Алёнушка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Баба-Яга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Вернуть домой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Шапка-невидимка</w:t>
            </w:r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комара, муху, шмеля</w:t>
            </w: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Лжецов</w:t>
            </w:r>
          </w:p>
        </w:tc>
      </w:tr>
      <w:tr w:rsidR="00BE5388" w:rsidRPr="004217D2">
        <w:trPr>
          <w:trHeight w:val="1360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Гулливер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Кощей Бессмертный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Достать живую воду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Волшебная палочка</w:t>
            </w:r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льва, мышку</w:t>
            </w: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Королевство Кривых Зеркал</w:t>
            </w:r>
          </w:p>
        </w:tc>
      </w:tr>
      <w:tr w:rsidR="00BE5388" w:rsidRPr="004217D2">
        <w:trPr>
          <w:trHeight w:val="1342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Айболит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Найти волшебный предмет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Цветик-</w:t>
            </w:r>
            <w:proofErr w:type="spellStart"/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Карлика</w:t>
            </w: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Лилипутия</w:t>
            </w:r>
            <w:proofErr w:type="spellEnd"/>
          </w:p>
        </w:tc>
      </w:tr>
      <w:tr w:rsidR="00BE5388" w:rsidRPr="004217D2">
        <w:trPr>
          <w:trHeight w:val="912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Красная Шапочка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Мачеха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Вылечить друга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Скатерть-самобранка</w:t>
            </w:r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Козлёночка</w:t>
            </w: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Изумрудный город</w:t>
            </w:r>
          </w:p>
        </w:tc>
      </w:tr>
      <w:tr w:rsidR="00BE5388" w:rsidRPr="004217D2">
        <w:trPr>
          <w:trHeight w:val="912"/>
        </w:trPr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Золушка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Леший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Спасти </w:t>
            </w:r>
          </w:p>
        </w:tc>
        <w:tc>
          <w:tcPr>
            <w:tcW w:w="1640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огниво</w:t>
            </w:r>
          </w:p>
        </w:tc>
        <w:tc>
          <w:tcPr>
            <w:tcW w:w="166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:rsidR="00BE5388" w:rsidRPr="004217D2" w:rsidRDefault="00BE5388" w:rsidP="004217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7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Чудес</w:t>
            </w:r>
          </w:p>
        </w:tc>
      </w:tr>
    </w:tbl>
    <w:bookmarkEnd w:id="0"/>
    <w:bookmarkEnd w:id="1"/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 - на основе таблицы можно составить много вариантов сочетания элементов и сочинить сказку. 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2">
        <w:rPr>
          <w:rFonts w:ascii="Times New Roman" w:hAnsi="Times New Roman" w:cs="Times New Roman"/>
          <w:sz w:val="28"/>
          <w:szCs w:val="28"/>
        </w:rPr>
        <w:t xml:space="preserve">Сочинение сказок учит </w:t>
      </w:r>
      <w:proofErr w:type="gramStart"/>
      <w:r w:rsidRPr="004217D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217D2">
        <w:rPr>
          <w:rFonts w:ascii="Times New Roman" w:hAnsi="Times New Roman" w:cs="Times New Roman"/>
          <w:sz w:val="28"/>
          <w:szCs w:val="28"/>
        </w:rPr>
        <w:t xml:space="preserve"> и фантазировать, а фантазия, как считал один из последователей  и учеников Г.С.</w:t>
      </w:r>
      <w:r w:rsidR="0042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7D2">
        <w:rPr>
          <w:rFonts w:ascii="Times New Roman" w:hAnsi="Times New Roman" w:cs="Times New Roman"/>
          <w:sz w:val="28"/>
          <w:szCs w:val="28"/>
        </w:rPr>
        <w:t>Альтшуллера</w:t>
      </w:r>
      <w:proofErr w:type="spellEnd"/>
      <w:r w:rsidRPr="004217D2">
        <w:rPr>
          <w:rFonts w:ascii="Times New Roman" w:hAnsi="Times New Roman" w:cs="Times New Roman"/>
          <w:sz w:val="28"/>
          <w:szCs w:val="28"/>
        </w:rPr>
        <w:t>, является одним из простейших приемов изобретательства.</w:t>
      </w:r>
    </w:p>
    <w:p w:rsidR="00BE5388" w:rsidRPr="004217D2" w:rsidRDefault="00BE5388" w:rsidP="004217D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Предложенные здесь игры – только некоторые примеры игровых творческих заданий, способствующих развитию креативности. Ведь польза была бы не только для учеников – в процессе игры креативность развивается у всех участников, организатор и ведущий не исключение! Разве </w:t>
      </w:r>
      <w:proofErr w:type="gram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не приятно</w:t>
      </w:r>
      <w:proofErr w:type="gram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 xml:space="preserve"> почувствовать себя не «</w:t>
      </w:r>
      <w:proofErr w:type="spellStart"/>
      <w:r w:rsidRPr="004217D2">
        <w:rPr>
          <w:rFonts w:ascii="Times New Roman" w:hAnsi="Times New Roman" w:cs="Times New Roman"/>
          <w:sz w:val="28"/>
          <w:szCs w:val="28"/>
          <w:lang w:eastAsia="en-US"/>
        </w:rPr>
        <w:t>училкой</w:t>
      </w:r>
      <w:proofErr w:type="spellEnd"/>
      <w:r w:rsidRPr="004217D2">
        <w:rPr>
          <w:rFonts w:ascii="Times New Roman" w:hAnsi="Times New Roman" w:cs="Times New Roman"/>
          <w:sz w:val="28"/>
          <w:szCs w:val="28"/>
          <w:lang w:eastAsia="en-US"/>
        </w:rPr>
        <w:t>», а творческим человеком? Попробуйте! Учебу творчеством не испортишь!</w:t>
      </w:r>
    </w:p>
    <w:p w:rsidR="00BE5388" w:rsidRPr="004217D2" w:rsidRDefault="00BE5388" w:rsidP="00421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4217D2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8280" cy="23552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BE5388" w:rsidRPr="004217D2" w:rsidRDefault="00BE5388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4217D2" w:rsidRDefault="004217D2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1205" cy="39509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88" w:rsidRPr="004217D2" w:rsidRDefault="00BE5388" w:rsidP="00421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388" w:rsidRPr="00EC79F7" w:rsidRDefault="00421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8765" cy="358013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908550" cy="534860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388" w:rsidRPr="00EC79F7" w:rsidSect="003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88" w:rsidRDefault="00BE5388" w:rsidP="00521E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5388" w:rsidRDefault="00BE5388" w:rsidP="00521E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88" w:rsidRDefault="00BE5388" w:rsidP="00521E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5388" w:rsidRDefault="00BE5388" w:rsidP="00521E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06"/>
    <w:rsid w:val="000A2C57"/>
    <w:rsid w:val="000D2A83"/>
    <w:rsid w:val="00113159"/>
    <w:rsid w:val="00142F46"/>
    <w:rsid w:val="002D4FFE"/>
    <w:rsid w:val="003741FD"/>
    <w:rsid w:val="004217D2"/>
    <w:rsid w:val="00521E54"/>
    <w:rsid w:val="008117D8"/>
    <w:rsid w:val="008B75D9"/>
    <w:rsid w:val="00A50176"/>
    <w:rsid w:val="00B14306"/>
    <w:rsid w:val="00B30CAE"/>
    <w:rsid w:val="00B360BC"/>
    <w:rsid w:val="00BE5388"/>
    <w:rsid w:val="00C611A5"/>
    <w:rsid w:val="00C62D7E"/>
    <w:rsid w:val="00DA39DA"/>
    <w:rsid w:val="00E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6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4306"/>
    <w:rPr>
      <w:rFonts w:eastAsia="Times New Roman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1E54"/>
    <w:rPr>
      <w:rFonts w:eastAsia="Times New Roman"/>
      <w:lang w:eastAsia="zh-CN"/>
    </w:rPr>
  </w:style>
  <w:style w:type="paragraph" w:styleId="a6">
    <w:name w:val="footer"/>
    <w:basedOn w:val="a"/>
    <w:link w:val="a7"/>
    <w:uiPriority w:val="99"/>
    <w:rsid w:val="005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1E54"/>
    <w:rPr>
      <w:rFonts w:eastAsia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C5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1794</Words>
  <Characters>11990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Lager</cp:lastModifiedBy>
  <cp:revision>3</cp:revision>
  <dcterms:created xsi:type="dcterms:W3CDTF">2020-08-20T09:47:00Z</dcterms:created>
  <dcterms:modified xsi:type="dcterms:W3CDTF">2020-08-31T04:46:00Z</dcterms:modified>
</cp:coreProperties>
</file>