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F2" w:rsidRDefault="00B607F2" w:rsidP="001F68B0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1F68B0">
        <w:t xml:space="preserve">Приложение к плану работы </w:t>
      </w:r>
    </w:p>
    <w:p w:rsidR="001F68B0" w:rsidRDefault="001F68B0" w:rsidP="001F68B0">
      <w:pPr>
        <w:pStyle w:val="a3"/>
        <w:jc w:val="center"/>
      </w:pPr>
      <w:r>
        <w:t xml:space="preserve">ГОДОВАЯ ЦИКЛОГРАММА МЕРОПРИЯТИЙ ИННОВАЦИОННЫХ ПРОЕКТОВ </w:t>
      </w:r>
    </w:p>
    <w:p w:rsidR="001F68B0" w:rsidRDefault="001F68B0" w:rsidP="001F68B0">
      <w:pPr>
        <w:pStyle w:val="a3"/>
        <w:jc w:val="center"/>
      </w:pPr>
      <w:r>
        <w:t>« ДЕТСКИЙ ТЕХНОМИР» В НЫТВЕНСКОМ РАЙОНЕ</w:t>
      </w:r>
    </w:p>
    <w:p w:rsidR="001F68B0" w:rsidRDefault="001F68B0" w:rsidP="001F68B0">
      <w:pPr>
        <w:pStyle w:val="a3"/>
        <w:jc w:val="center"/>
      </w:pPr>
    </w:p>
    <w:tbl>
      <w:tblPr>
        <w:tblStyle w:val="a4"/>
        <w:tblW w:w="11165" w:type="dxa"/>
        <w:tblLook w:val="04A0"/>
      </w:tblPr>
      <w:tblGrid>
        <w:gridCol w:w="1436"/>
        <w:gridCol w:w="3707"/>
        <w:gridCol w:w="1147"/>
        <w:gridCol w:w="2183"/>
        <w:gridCol w:w="2692"/>
      </w:tblGrid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 xml:space="preserve">Мероприятие район 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ДОУ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  <w:r>
              <w:t>Мероприятие  край</w:t>
            </w:r>
          </w:p>
        </w:tc>
        <w:tc>
          <w:tcPr>
            <w:tcW w:w="2758" w:type="dxa"/>
          </w:tcPr>
          <w:p w:rsidR="001F68B0" w:rsidRDefault="00B607F2" w:rsidP="000874C0">
            <w:pPr>
              <w:pStyle w:val="a3"/>
              <w:jc w:val="center"/>
            </w:pPr>
            <w:r>
              <w:t xml:space="preserve">Спланируй работу </w:t>
            </w:r>
            <w:r w:rsidR="001F68B0">
              <w:t>Мероприятия в ДОУ</w:t>
            </w:r>
          </w:p>
          <w:p w:rsidR="00B607F2" w:rsidRPr="00B607F2" w:rsidRDefault="00B607F2" w:rsidP="000874C0">
            <w:pPr>
              <w:pStyle w:val="a3"/>
              <w:jc w:val="center"/>
            </w:pPr>
            <w:r>
              <w:t>«А что у НАС</w:t>
            </w:r>
            <w:r>
              <w:rPr>
                <w:lang w:val="en-US"/>
              </w:rPr>
              <w:t>?</w:t>
            </w:r>
            <w:r>
              <w:t>»</w:t>
            </w:r>
          </w:p>
        </w:tc>
      </w:tr>
      <w:tr w:rsidR="001F68B0" w:rsidTr="00B607F2">
        <w:tc>
          <w:tcPr>
            <w:tcW w:w="1235" w:type="dxa"/>
          </w:tcPr>
          <w:p w:rsidR="001F68B0" w:rsidRDefault="00B607F2" w:rsidP="000874C0">
            <w:pPr>
              <w:pStyle w:val="a3"/>
              <w:jc w:val="center"/>
            </w:pPr>
            <w:r>
              <w:t>Я</w:t>
            </w:r>
            <w:r w:rsidR="001F68B0">
              <w:t>нварь</w:t>
            </w:r>
            <w:r>
              <w:t xml:space="preserve"> 2019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  <w:proofErr w:type="spellStart"/>
            <w:r>
              <w:t>ИКаРенок</w:t>
            </w:r>
            <w:proofErr w:type="spellEnd"/>
            <w:r>
              <w:t xml:space="preserve"> </w:t>
            </w: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Февраль</w:t>
            </w:r>
            <w:r w:rsidR="00B607F2">
              <w:t xml:space="preserve"> 2019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proofErr w:type="spellStart"/>
            <w:r>
              <w:t>ТИКО-Чемпионат</w:t>
            </w:r>
            <w:proofErr w:type="spellEnd"/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№14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Март</w:t>
            </w:r>
          </w:p>
          <w:p w:rsidR="00B607F2" w:rsidRDefault="00B607F2" w:rsidP="000874C0">
            <w:pPr>
              <w:pStyle w:val="a3"/>
              <w:jc w:val="center"/>
            </w:pPr>
            <w:r>
              <w:t>2019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 xml:space="preserve">Совещание с руководителями ДОУ </w:t>
            </w:r>
          </w:p>
          <w:p w:rsidR="001F68B0" w:rsidRDefault="001F68B0" w:rsidP="000874C0">
            <w:pPr>
              <w:pStyle w:val="a3"/>
              <w:jc w:val="center"/>
            </w:pPr>
            <w:r>
              <w:t>По вопросам ТЕХНОМИРА 2018г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№14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  <w:r>
              <w:t>Форум «ПРОФЕСТ»</w:t>
            </w:r>
          </w:p>
          <w:p w:rsidR="001F68B0" w:rsidRDefault="001F68B0" w:rsidP="000874C0">
            <w:pPr>
              <w:pStyle w:val="a3"/>
              <w:jc w:val="center"/>
            </w:pPr>
            <w:r>
              <w:t>2019г</w:t>
            </w:r>
          </w:p>
        </w:tc>
        <w:tc>
          <w:tcPr>
            <w:tcW w:w="2758" w:type="dxa"/>
          </w:tcPr>
          <w:p w:rsidR="001F68B0" w:rsidRDefault="001F68B0" w:rsidP="00B607F2">
            <w:pPr>
              <w:pStyle w:val="a3"/>
              <w:ind w:right="3152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B607F2" w:rsidP="000874C0">
            <w:pPr>
              <w:pStyle w:val="a3"/>
              <w:jc w:val="center"/>
            </w:pPr>
            <w:r>
              <w:t xml:space="preserve">Март </w:t>
            </w:r>
          </w:p>
          <w:p w:rsidR="00B607F2" w:rsidRDefault="00B607F2" w:rsidP="000874C0">
            <w:pPr>
              <w:pStyle w:val="a3"/>
              <w:jc w:val="center"/>
            </w:pPr>
            <w:r>
              <w:t>2019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>Конкурс педагогов «Инновационные технологии»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215" w:type="dxa"/>
          </w:tcPr>
          <w:p w:rsidR="001F68B0" w:rsidRDefault="00B607F2" w:rsidP="000874C0">
            <w:pPr>
              <w:pStyle w:val="a3"/>
              <w:jc w:val="center"/>
            </w:pPr>
            <w:r>
              <w:t>РУО</w:t>
            </w: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Апрель</w:t>
            </w:r>
          </w:p>
          <w:p w:rsidR="00B607F2" w:rsidRDefault="00B607F2" w:rsidP="000874C0">
            <w:pPr>
              <w:pStyle w:val="a3"/>
              <w:jc w:val="center"/>
            </w:pPr>
            <w:r>
              <w:t>2019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 xml:space="preserve">Стажировка воспитателей ДОУ 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№14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  <w:r>
              <w:t>Выставка-конкурс «Каждый робот имеет шанс»</w:t>
            </w:r>
          </w:p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B607F2" w:rsidP="000874C0">
            <w:pPr>
              <w:pStyle w:val="a3"/>
              <w:jc w:val="center"/>
            </w:pPr>
            <w:r>
              <w:t>Апрель 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>Конференция  и «Парад изобретателей»  25 апреля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№14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МАЙ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215" w:type="dxa"/>
          </w:tcPr>
          <w:p w:rsidR="001F68B0" w:rsidRDefault="001F68B0" w:rsidP="001F68B0">
            <w:pPr>
              <w:pStyle w:val="a3"/>
              <w:jc w:val="center"/>
            </w:pPr>
            <w:proofErr w:type="spellStart"/>
            <w:r>
              <w:t>ПараИКаРенок</w:t>
            </w:r>
            <w:proofErr w:type="spellEnd"/>
            <w:r>
              <w:t xml:space="preserve"> 2018</w:t>
            </w: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ИЮНЬ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  <w:r>
              <w:t xml:space="preserve">Интернет </w:t>
            </w:r>
            <w:proofErr w:type="gramStart"/>
            <w:r>
              <w:t>–к</w:t>
            </w:r>
            <w:proofErr w:type="gramEnd"/>
            <w:r>
              <w:t>онкурс «ЛЕГО ТРЕВЕЛ»</w:t>
            </w:r>
          </w:p>
          <w:p w:rsidR="001F68B0" w:rsidRDefault="001F68B0" w:rsidP="000874C0">
            <w:pPr>
              <w:pStyle w:val="a3"/>
              <w:jc w:val="center"/>
            </w:pPr>
            <w:r>
              <w:t>Июнь 2018</w:t>
            </w: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ИЮЛЬ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АВГУСТ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СЕНТЯБРЬ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>Семинар «Инженерная книга»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ОКТЯБРЬ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Pr="000B4223" w:rsidRDefault="001F68B0" w:rsidP="000874C0">
            <w:pPr>
              <w:pStyle w:val="a3"/>
              <w:jc w:val="center"/>
            </w:pPr>
            <w:r>
              <w:t>Семинар Использование 3</w:t>
            </w:r>
            <w:r>
              <w:rPr>
                <w:lang w:val="en-US"/>
              </w:rPr>
              <w:t>D</w:t>
            </w:r>
            <w:r>
              <w:t>принтера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Малышок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B607F2" w:rsidP="000874C0">
            <w:pPr>
              <w:pStyle w:val="a3"/>
              <w:jc w:val="center"/>
            </w:pPr>
            <w:r>
              <w:t>Октябрь2018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  <w:proofErr w:type="spellStart"/>
            <w:r>
              <w:t>ИКаРенок</w:t>
            </w:r>
            <w:proofErr w:type="spellEnd"/>
            <w:r>
              <w:t xml:space="preserve"> с пеленок 2018</w:t>
            </w: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B607F2" w:rsidP="000874C0">
            <w:pPr>
              <w:pStyle w:val="a3"/>
              <w:jc w:val="center"/>
            </w:pPr>
            <w:r>
              <w:t>Октябрь 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 xml:space="preserve">Консультация по подготовке к конкурсу </w:t>
            </w:r>
            <w:proofErr w:type="spellStart"/>
            <w:r>
              <w:t>ИКаРенок</w:t>
            </w:r>
            <w:proofErr w:type="spellEnd"/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B607F2" w:rsidP="000874C0">
            <w:pPr>
              <w:pStyle w:val="a3"/>
              <w:jc w:val="center"/>
            </w:pPr>
            <w:r>
              <w:t>Октябрь 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>Обучение жюри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НОЯБРЬ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>Олимпиада Задачи технической направленности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B607F2" w:rsidP="000874C0">
            <w:pPr>
              <w:pStyle w:val="a3"/>
              <w:jc w:val="center"/>
            </w:pPr>
            <w:r>
              <w:t>Ноябрь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 xml:space="preserve">Конкурсные испытания  по сборке 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1F68B0" w:rsidP="000874C0">
            <w:pPr>
              <w:pStyle w:val="a3"/>
              <w:jc w:val="center"/>
            </w:pPr>
            <w:r>
              <w:t>ДЕКАБРЬ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 xml:space="preserve">Муниципальный конкурс </w:t>
            </w:r>
            <w:proofErr w:type="spellStart"/>
            <w:r>
              <w:t>ИКаРенок</w:t>
            </w:r>
            <w:proofErr w:type="spellEnd"/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  <w:proofErr w:type="spellStart"/>
            <w:r>
              <w:t>ИКаРенок</w:t>
            </w:r>
            <w:proofErr w:type="spellEnd"/>
            <w:r>
              <w:t xml:space="preserve"> без границ 2018</w:t>
            </w: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  <w:tr w:rsidR="001F68B0" w:rsidTr="00B607F2">
        <w:tc>
          <w:tcPr>
            <w:tcW w:w="1235" w:type="dxa"/>
          </w:tcPr>
          <w:p w:rsidR="001F68B0" w:rsidRDefault="00B607F2" w:rsidP="000874C0">
            <w:pPr>
              <w:pStyle w:val="a3"/>
              <w:jc w:val="center"/>
            </w:pPr>
            <w:r>
              <w:t>Декабрь</w:t>
            </w:r>
          </w:p>
          <w:p w:rsidR="00B607F2" w:rsidRDefault="00B607F2" w:rsidP="000874C0">
            <w:pPr>
              <w:pStyle w:val="a3"/>
              <w:jc w:val="center"/>
            </w:pPr>
            <w:r>
              <w:t>2018</w:t>
            </w:r>
          </w:p>
        </w:tc>
        <w:tc>
          <w:tcPr>
            <w:tcW w:w="3810" w:type="dxa"/>
          </w:tcPr>
          <w:p w:rsidR="001F68B0" w:rsidRDefault="001F68B0" w:rsidP="000874C0">
            <w:pPr>
              <w:pStyle w:val="a3"/>
              <w:jc w:val="center"/>
            </w:pPr>
            <w:r>
              <w:t>Опыт   Педагогов  работающих в направлении ТЕХНОМИР</w:t>
            </w:r>
          </w:p>
        </w:tc>
        <w:tc>
          <w:tcPr>
            <w:tcW w:w="1147" w:type="dxa"/>
          </w:tcPr>
          <w:p w:rsidR="001F68B0" w:rsidRDefault="001F68B0" w:rsidP="000874C0">
            <w:pPr>
              <w:pStyle w:val="a3"/>
              <w:jc w:val="center"/>
            </w:pPr>
            <w:r>
              <w:t>№4</w:t>
            </w:r>
          </w:p>
        </w:tc>
        <w:tc>
          <w:tcPr>
            <w:tcW w:w="2215" w:type="dxa"/>
          </w:tcPr>
          <w:p w:rsidR="001F68B0" w:rsidRDefault="001F68B0" w:rsidP="000874C0">
            <w:pPr>
              <w:pStyle w:val="a3"/>
              <w:jc w:val="center"/>
            </w:pPr>
          </w:p>
        </w:tc>
        <w:tc>
          <w:tcPr>
            <w:tcW w:w="2758" w:type="dxa"/>
          </w:tcPr>
          <w:p w:rsidR="001F68B0" w:rsidRDefault="001F68B0" w:rsidP="000874C0">
            <w:pPr>
              <w:pStyle w:val="a3"/>
              <w:jc w:val="center"/>
            </w:pPr>
          </w:p>
        </w:tc>
      </w:tr>
    </w:tbl>
    <w:p w:rsidR="00FF5038" w:rsidRDefault="00FF5038"/>
    <w:p w:rsidR="00B607F2" w:rsidRDefault="00B607F2"/>
    <w:p w:rsidR="00B607F2" w:rsidRDefault="00B607F2"/>
    <w:p w:rsidR="00B607F2" w:rsidRDefault="00B607F2">
      <w:proofErr w:type="spellStart"/>
      <w:r>
        <w:t>Исп</w:t>
      </w:r>
      <w:proofErr w:type="spellEnd"/>
      <w:r>
        <w:t xml:space="preserve"> В.А.Долгих 3-12-52</w:t>
      </w:r>
    </w:p>
    <w:p w:rsidR="00B607F2" w:rsidRDefault="00B607F2"/>
    <w:sectPr w:rsidR="00B607F2" w:rsidSect="00B607F2">
      <w:pgSz w:w="11906" w:h="16838"/>
      <w:pgMar w:top="709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8B0"/>
    <w:rsid w:val="001F68B0"/>
    <w:rsid w:val="00875260"/>
    <w:rsid w:val="009F2C5B"/>
    <w:rsid w:val="00B607F2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8B0"/>
    <w:pPr>
      <w:spacing w:after="0" w:line="240" w:lineRule="auto"/>
    </w:pPr>
  </w:style>
  <w:style w:type="table" w:styleId="a4">
    <w:name w:val="Table Grid"/>
    <w:basedOn w:val="a1"/>
    <w:uiPriority w:val="59"/>
    <w:rsid w:val="001F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Управление образования Нытвенского МР Пермского кр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Специалист ДО</cp:lastModifiedBy>
  <cp:revision>2</cp:revision>
  <dcterms:created xsi:type="dcterms:W3CDTF">2018-04-13T05:33:00Z</dcterms:created>
  <dcterms:modified xsi:type="dcterms:W3CDTF">2018-04-13T05:33:00Z</dcterms:modified>
</cp:coreProperties>
</file>