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35" w:rsidRPr="005B4135" w:rsidRDefault="00CD1556" w:rsidP="005B4135">
      <w:pPr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B4135">
        <w:rPr>
          <w:rFonts w:cstheme="minorHAnsi"/>
          <w:b/>
          <w:color w:val="000000"/>
          <w:sz w:val="28"/>
          <w:szCs w:val="28"/>
          <w:shd w:val="clear" w:color="auto" w:fill="FFFFFF"/>
        </w:rPr>
        <w:t>Дети должны быть под присмотром</w:t>
      </w:r>
      <w:r w:rsidR="00A3054F" w:rsidRPr="005B4135">
        <w:rPr>
          <w:rFonts w:cstheme="minorHAnsi"/>
          <w:b/>
          <w:color w:val="000000"/>
          <w:sz w:val="28"/>
          <w:szCs w:val="28"/>
          <w:shd w:val="clear" w:color="auto" w:fill="FFFFFF"/>
        </w:rPr>
        <w:t>!</w:t>
      </w:r>
    </w:p>
    <w:p w:rsidR="005B4135" w:rsidRPr="005B4135" w:rsidRDefault="00CD1556" w:rsidP="005B4135">
      <w:pPr>
        <w:ind w:firstLine="851"/>
        <w:rPr>
          <w:rFonts w:ascii="Arial Narrow" w:hAnsi="Arial Narrow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5B4135">
        <w:rPr>
          <w:rFonts w:ascii="Arial Narrow" w:hAnsi="Arial Narrow" w:cs="Times New Roman"/>
          <w:color w:val="000000"/>
          <w:sz w:val="26"/>
          <w:szCs w:val="26"/>
          <w:shd w:val="clear" w:color="auto" w:fill="FFFFFF"/>
        </w:rPr>
        <w:t>Подросткам, не достигшим возраста 18 лет, без сопровождения родителей (законных представителей) в ночное время запрещено находиться в общественных местах, в том числе на улице, стадионах, парках, скверах, автомобильных дорогах и железнодорожных путях,</w:t>
      </w:r>
      <w:r w:rsidR="005B4135" w:rsidRPr="005B4135">
        <w:rPr>
          <w:rFonts w:ascii="Arial Narrow" w:hAnsi="Arial Narrow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B4135">
        <w:rPr>
          <w:rFonts w:ascii="Arial Narrow" w:hAnsi="Arial Narrow" w:cs="Times New Roman"/>
          <w:color w:val="000000"/>
          <w:sz w:val="26"/>
          <w:szCs w:val="26"/>
          <w:shd w:val="clear" w:color="auto" w:fill="FFFFFF"/>
        </w:rPr>
        <w:t>в транспортных средствах общественного пользования, интернет-кафе и клубах, объектах торговли и общественного питания, развлечений и досуга и в других общественных местах.</w:t>
      </w:r>
      <w:proofErr w:type="gramEnd"/>
    </w:p>
    <w:p w:rsidR="005B4135" w:rsidRPr="005B4135" w:rsidRDefault="00CD1556" w:rsidP="005B4135">
      <w:pPr>
        <w:ind w:firstLine="851"/>
        <w:rPr>
          <w:rFonts w:ascii="Arial Narrow" w:hAnsi="Arial Narrow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5B4135">
        <w:rPr>
          <w:rFonts w:ascii="Arial Narrow" w:hAnsi="Arial Narrow" w:cs="Times New Roman"/>
          <w:color w:val="000000"/>
          <w:sz w:val="26"/>
          <w:szCs w:val="26"/>
          <w:shd w:val="clear" w:color="auto" w:fill="FFFFFF"/>
        </w:rPr>
        <w:t>В соответствии с Законом Пермского края № 844-ПК «О мерах по предупреждению причинения вреда здоровью детей, их физическому, интеллектуальному, психическому, духовному и нравственному развитию», ограничено нахождения детей в возрасте до 16 лет в общественных местах в ночное время без сопровождения родителей (иных законных представителей), а несовершеннолетних до 18 лет в местах, которые определены органами местного самоуправления, нахождение в которых не допускается</w:t>
      </w:r>
      <w:proofErr w:type="gramEnd"/>
      <w:r w:rsidRPr="005B4135">
        <w:rPr>
          <w:rFonts w:ascii="Arial Narrow" w:hAnsi="Arial Narrow" w:cs="Times New Roman"/>
          <w:color w:val="000000"/>
          <w:sz w:val="26"/>
          <w:szCs w:val="26"/>
          <w:shd w:val="clear" w:color="auto" w:fill="FFFFFF"/>
        </w:rPr>
        <w:t xml:space="preserve">. В период с 1 октября по 30 апреля включительно – с 22.00 до 06.00 часов, в период с 1 мая </w:t>
      </w:r>
      <w:proofErr w:type="gramStart"/>
      <w:r w:rsidRPr="005B4135">
        <w:rPr>
          <w:rFonts w:ascii="Arial Narrow" w:hAnsi="Arial Narrow" w:cs="Times New Roman"/>
          <w:color w:val="000000"/>
          <w:sz w:val="26"/>
          <w:szCs w:val="26"/>
          <w:shd w:val="clear" w:color="auto" w:fill="FFFFFF"/>
        </w:rPr>
        <w:t>по</w:t>
      </w:r>
      <w:proofErr w:type="gramEnd"/>
      <w:r w:rsidRPr="005B4135">
        <w:rPr>
          <w:rFonts w:ascii="Arial Narrow" w:hAnsi="Arial Narrow" w:cs="Times New Roman"/>
          <w:color w:val="000000"/>
          <w:sz w:val="26"/>
          <w:szCs w:val="26"/>
          <w:shd w:val="clear" w:color="auto" w:fill="FFFFFF"/>
        </w:rPr>
        <w:t xml:space="preserve"> 30 сентября включительно с 23.00 до 06.00 часов.</w:t>
      </w:r>
    </w:p>
    <w:p w:rsidR="005B4135" w:rsidRPr="005B4135" w:rsidRDefault="00CD1556" w:rsidP="005B4135">
      <w:pPr>
        <w:ind w:firstLine="851"/>
        <w:rPr>
          <w:rFonts w:ascii="Arial Narrow" w:hAnsi="Arial Narrow" w:cs="Times New Roman"/>
          <w:color w:val="000000"/>
          <w:sz w:val="26"/>
          <w:szCs w:val="26"/>
          <w:shd w:val="clear" w:color="auto" w:fill="FFFFFF"/>
        </w:rPr>
      </w:pPr>
      <w:r w:rsidRPr="005B4135">
        <w:rPr>
          <w:rFonts w:ascii="Arial Narrow" w:hAnsi="Arial Narrow" w:cs="Times New Roman"/>
          <w:color w:val="000000"/>
          <w:sz w:val="26"/>
          <w:szCs w:val="26"/>
          <w:shd w:val="clear" w:color="auto" w:fill="FFFFFF"/>
        </w:rPr>
        <w:t>Важно подчеркнуть, что согласно перечню, указанному в постановлении администрации Нытвенского городского округа от 04.06.2012 №36, среди мест, которые могут причинить вред здоровью детей, их физическому и психическому развитию, находятся:</w:t>
      </w:r>
    </w:p>
    <w:p w:rsidR="005B4135" w:rsidRPr="005B4135" w:rsidRDefault="00CD1556" w:rsidP="005B4135">
      <w:pPr>
        <w:ind w:firstLine="851"/>
        <w:rPr>
          <w:rFonts w:ascii="Arial Narrow" w:hAnsi="Arial Narrow" w:cs="Times New Roman"/>
          <w:color w:val="000000"/>
          <w:sz w:val="26"/>
          <w:szCs w:val="26"/>
          <w:shd w:val="clear" w:color="auto" w:fill="FFFFFF"/>
        </w:rPr>
      </w:pPr>
      <w:r w:rsidRPr="005B4135">
        <w:rPr>
          <w:rFonts w:ascii="Arial Narrow" w:hAnsi="Arial Narrow" w:cs="Times New Roman"/>
          <w:color w:val="000000"/>
          <w:sz w:val="26"/>
          <w:szCs w:val="26"/>
          <w:shd w:val="clear" w:color="auto" w:fill="FFFFFF"/>
        </w:rPr>
        <w:t>- крыши, чердаки, подвалы;</w:t>
      </w:r>
    </w:p>
    <w:p w:rsidR="005B4135" w:rsidRPr="005B4135" w:rsidRDefault="00CD1556" w:rsidP="005B4135">
      <w:pPr>
        <w:ind w:firstLine="851"/>
        <w:rPr>
          <w:rFonts w:ascii="Arial Narrow" w:hAnsi="Arial Narrow" w:cs="Times New Roman"/>
          <w:color w:val="000000"/>
          <w:sz w:val="26"/>
          <w:szCs w:val="26"/>
          <w:shd w:val="clear" w:color="auto" w:fill="FFFFFF"/>
        </w:rPr>
      </w:pPr>
      <w:r w:rsidRPr="005B4135">
        <w:rPr>
          <w:rFonts w:ascii="Arial Narrow" w:hAnsi="Arial Narrow" w:cs="Times New Roman"/>
          <w:color w:val="000000"/>
          <w:sz w:val="26"/>
          <w:szCs w:val="26"/>
          <w:shd w:val="clear" w:color="auto" w:fill="FFFFFF"/>
        </w:rPr>
        <w:t xml:space="preserve">- места общего пользования </w:t>
      </w:r>
      <w:proofErr w:type="gramStart"/>
      <w:r w:rsidRPr="005B4135">
        <w:rPr>
          <w:rFonts w:ascii="Arial Narrow" w:hAnsi="Arial Narrow" w:cs="Times New Roman"/>
          <w:color w:val="000000"/>
          <w:sz w:val="26"/>
          <w:szCs w:val="26"/>
          <w:shd w:val="clear" w:color="auto" w:fill="FFFFFF"/>
        </w:rPr>
        <w:t>жилых</w:t>
      </w:r>
      <w:proofErr w:type="gramEnd"/>
      <w:r w:rsidRPr="005B4135">
        <w:rPr>
          <w:rFonts w:ascii="Arial Narrow" w:hAnsi="Arial Narrow" w:cs="Times New Roman"/>
          <w:color w:val="000000"/>
          <w:sz w:val="26"/>
          <w:szCs w:val="26"/>
          <w:shd w:val="clear" w:color="auto" w:fill="FFFFFF"/>
        </w:rPr>
        <w:t xml:space="preserve"> многоквартирных домой;</w:t>
      </w:r>
    </w:p>
    <w:p w:rsidR="005B4135" w:rsidRPr="005B4135" w:rsidRDefault="00CD1556" w:rsidP="005B4135">
      <w:pPr>
        <w:ind w:firstLine="851"/>
        <w:rPr>
          <w:rFonts w:ascii="Arial Narrow" w:hAnsi="Arial Narrow" w:cs="Times New Roman"/>
          <w:color w:val="000000"/>
          <w:sz w:val="26"/>
          <w:szCs w:val="26"/>
          <w:shd w:val="clear" w:color="auto" w:fill="FFFFFF"/>
        </w:rPr>
      </w:pPr>
      <w:r w:rsidRPr="005B4135">
        <w:rPr>
          <w:rFonts w:ascii="Arial Narrow" w:hAnsi="Arial Narrow" w:cs="Times New Roman"/>
          <w:color w:val="000000"/>
          <w:sz w:val="26"/>
          <w:szCs w:val="26"/>
          <w:shd w:val="clear" w:color="auto" w:fill="FFFFFF"/>
        </w:rPr>
        <w:t>- нежилые, ветхие, бесхозные здания;</w:t>
      </w:r>
    </w:p>
    <w:p w:rsidR="005B4135" w:rsidRPr="005B4135" w:rsidRDefault="00CD1556" w:rsidP="005B4135">
      <w:pPr>
        <w:ind w:firstLine="851"/>
        <w:rPr>
          <w:rFonts w:ascii="Arial Narrow" w:hAnsi="Arial Narrow" w:cs="Times New Roman"/>
          <w:color w:val="000000"/>
          <w:sz w:val="26"/>
          <w:szCs w:val="26"/>
          <w:shd w:val="clear" w:color="auto" w:fill="FFFFFF"/>
        </w:rPr>
      </w:pPr>
      <w:r w:rsidRPr="005B4135">
        <w:rPr>
          <w:rFonts w:ascii="Arial Narrow" w:hAnsi="Arial Narrow" w:cs="Times New Roman"/>
          <w:color w:val="000000"/>
          <w:sz w:val="26"/>
          <w:szCs w:val="26"/>
          <w:shd w:val="clear" w:color="auto" w:fill="FFFFFF"/>
        </w:rPr>
        <w:t>- канализационные коллекторы, теплотрассы;</w:t>
      </w:r>
    </w:p>
    <w:p w:rsidR="005B4135" w:rsidRPr="005B4135" w:rsidRDefault="00CD1556" w:rsidP="005B4135">
      <w:pPr>
        <w:ind w:firstLine="851"/>
        <w:rPr>
          <w:rFonts w:ascii="Arial Narrow" w:hAnsi="Arial Narrow" w:cs="Times New Roman"/>
          <w:color w:val="000000"/>
          <w:sz w:val="26"/>
          <w:szCs w:val="26"/>
          <w:shd w:val="clear" w:color="auto" w:fill="FFFFFF"/>
        </w:rPr>
      </w:pPr>
      <w:r w:rsidRPr="005B4135">
        <w:rPr>
          <w:rFonts w:ascii="Arial Narrow" w:hAnsi="Arial Narrow" w:cs="Times New Roman"/>
          <w:color w:val="000000"/>
          <w:sz w:val="26"/>
          <w:szCs w:val="26"/>
          <w:shd w:val="clear" w:color="auto" w:fill="FFFFFF"/>
        </w:rPr>
        <w:t>- электрические и газораспределительные подстанции.</w:t>
      </w:r>
    </w:p>
    <w:p w:rsidR="005B4135" w:rsidRPr="005B4135" w:rsidRDefault="00CD1556" w:rsidP="005B4135">
      <w:pPr>
        <w:ind w:firstLine="851"/>
        <w:rPr>
          <w:rFonts w:ascii="Arial Narrow" w:hAnsi="Arial Narrow" w:cs="Times New Roman"/>
          <w:color w:val="000000"/>
          <w:sz w:val="26"/>
          <w:szCs w:val="26"/>
          <w:shd w:val="clear" w:color="auto" w:fill="FFFFFF"/>
        </w:rPr>
      </w:pPr>
      <w:r w:rsidRPr="005B4135">
        <w:rPr>
          <w:rFonts w:ascii="Arial Narrow" w:hAnsi="Arial Narrow" w:cs="Times New Roman"/>
          <w:color w:val="000000"/>
          <w:sz w:val="26"/>
          <w:szCs w:val="26"/>
          <w:shd w:val="clear" w:color="auto" w:fill="FFFFFF"/>
        </w:rPr>
        <w:t>В случае нахождения ребенка в ночное время в общественных местах без сопровождения взрослых, а также в местах, ограниченными органами местного самоуправления, родители будет привлекаться к административной ответственности в соответствии со 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несовершеннолетних».</w:t>
      </w:r>
    </w:p>
    <w:p w:rsidR="005B4135" w:rsidRPr="005B4135" w:rsidRDefault="00CD1556" w:rsidP="005B4135">
      <w:pPr>
        <w:ind w:firstLine="851"/>
        <w:rPr>
          <w:rFonts w:ascii="Arial Narrow" w:hAnsi="Arial Narrow" w:cs="Times New Roman"/>
          <w:color w:val="000000"/>
          <w:sz w:val="26"/>
          <w:szCs w:val="26"/>
          <w:shd w:val="clear" w:color="auto" w:fill="FFFFFF"/>
        </w:rPr>
      </w:pPr>
      <w:r w:rsidRPr="005B4135">
        <w:rPr>
          <w:rFonts w:ascii="Arial Narrow" w:hAnsi="Arial Narrow" w:cs="Times New Roman"/>
          <w:color w:val="000000"/>
          <w:sz w:val="26"/>
          <w:szCs w:val="26"/>
          <w:shd w:val="clear" w:color="auto" w:fill="FFFFFF"/>
        </w:rPr>
        <w:t xml:space="preserve">В случае невозможности выяснить местонахождение родителей (законных представителей), несовершеннолетнего направляют в специализированное учреждение для несовершеннолетних, нуждающихся в социальной реабилитации, по месту обнаружения ребенка. Незамедлительно уведомляются </w:t>
      </w:r>
      <w:proofErr w:type="gramStart"/>
      <w:r w:rsidRPr="005B4135">
        <w:rPr>
          <w:rFonts w:ascii="Arial Narrow" w:hAnsi="Arial Narrow" w:cs="Times New Roman"/>
          <w:color w:val="000000"/>
          <w:sz w:val="26"/>
          <w:szCs w:val="26"/>
          <w:shd w:val="clear" w:color="auto" w:fill="FFFFFF"/>
        </w:rPr>
        <w:t>всеми доступными способами</w:t>
      </w:r>
      <w:proofErr w:type="gramEnd"/>
      <w:r w:rsidRPr="005B4135">
        <w:rPr>
          <w:rFonts w:ascii="Arial Narrow" w:hAnsi="Arial Narrow" w:cs="Times New Roman"/>
          <w:color w:val="000000"/>
          <w:sz w:val="26"/>
          <w:szCs w:val="26"/>
          <w:shd w:val="clear" w:color="auto" w:fill="FFFFFF"/>
        </w:rPr>
        <w:t xml:space="preserve"> связи родители (законные представители) или лица, осуществляющие мероприятия с участием детей.</w:t>
      </w:r>
    </w:p>
    <w:p w:rsidR="008071CE" w:rsidRPr="005B4135" w:rsidRDefault="00CD1556" w:rsidP="005B4135">
      <w:pPr>
        <w:ind w:firstLine="851"/>
        <w:rPr>
          <w:rFonts w:ascii="Arial Narrow" w:hAnsi="Arial Narrow" w:cs="Times New Roman"/>
          <w:sz w:val="26"/>
          <w:szCs w:val="26"/>
        </w:rPr>
      </w:pPr>
      <w:r w:rsidRPr="005B4135">
        <w:rPr>
          <w:rFonts w:ascii="Arial Narrow" w:hAnsi="Arial Narrow" w:cs="Times New Roman"/>
          <w:color w:val="000000"/>
          <w:sz w:val="26"/>
          <w:szCs w:val="26"/>
          <w:shd w:val="clear" w:color="auto" w:fill="FFFFFF"/>
        </w:rPr>
        <w:t>Хотелось бы напомнить родителям, что согласно ст. 63 Семейного кодекса РФ они «несут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детей».</w:t>
      </w:r>
      <w:bookmarkStart w:id="0" w:name="_GoBack"/>
      <w:bookmarkEnd w:id="0"/>
    </w:p>
    <w:sectPr w:rsidR="008071CE" w:rsidRPr="005B4135" w:rsidSect="005B4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C74"/>
    <w:rsid w:val="005B4135"/>
    <w:rsid w:val="00622505"/>
    <w:rsid w:val="008071CE"/>
    <w:rsid w:val="00A3054F"/>
    <w:rsid w:val="00C54C74"/>
    <w:rsid w:val="00CD1556"/>
    <w:rsid w:val="00D50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2179</Characters>
  <Application>Microsoft Office Word</Application>
  <DocSecurity>0</DocSecurity>
  <Lines>18</Lines>
  <Paragraphs>5</Paragraphs>
  <ScaleCrop>false</ScaleCrop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5</cp:revision>
  <dcterms:created xsi:type="dcterms:W3CDTF">2021-06-10T19:30:00Z</dcterms:created>
  <dcterms:modified xsi:type="dcterms:W3CDTF">2021-06-16T08:09:00Z</dcterms:modified>
</cp:coreProperties>
</file>