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D5" w:rsidRDefault="00D202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Title"/>
        <w:jc w:val="center"/>
      </w:pPr>
      <w:r>
        <w:t>МИНИСТЕРСТВО ЗДРАВООХРАНЕНИЯ ПЕРМСКОГО КРАЯ</w:t>
      </w:r>
    </w:p>
    <w:p w:rsidR="00D202D5" w:rsidRDefault="00D202D5">
      <w:pPr>
        <w:pStyle w:val="ConsPlusTitle"/>
        <w:jc w:val="center"/>
      </w:pPr>
    </w:p>
    <w:p w:rsidR="00D202D5" w:rsidRDefault="00D202D5">
      <w:pPr>
        <w:pStyle w:val="ConsPlusTitle"/>
        <w:jc w:val="center"/>
      </w:pPr>
      <w:r>
        <w:t>ПРИКАЗ</w:t>
      </w:r>
    </w:p>
    <w:p w:rsidR="00D202D5" w:rsidRDefault="00D202D5">
      <w:pPr>
        <w:pStyle w:val="ConsPlusTitle"/>
        <w:jc w:val="center"/>
      </w:pPr>
      <w:r>
        <w:t>от 19 апреля 2016 г. N СЭД-34-01-06-240</w:t>
      </w:r>
    </w:p>
    <w:p w:rsidR="00D202D5" w:rsidRDefault="00D202D5">
      <w:pPr>
        <w:pStyle w:val="ConsPlusTitle"/>
        <w:jc w:val="center"/>
      </w:pPr>
    </w:p>
    <w:p w:rsidR="00D202D5" w:rsidRDefault="00D202D5">
      <w:pPr>
        <w:pStyle w:val="ConsPlusTitle"/>
        <w:jc w:val="center"/>
      </w:pPr>
      <w:r>
        <w:t>О ПРОВЕДЕНИИ МЕДИЦИНСКИМИ ОРГАНИЗАЦИЯМИ ПЕРМСКОГО КРАЯ</w:t>
      </w:r>
    </w:p>
    <w:p w:rsidR="00D202D5" w:rsidRDefault="00D202D5">
      <w:pPr>
        <w:pStyle w:val="ConsPlusTitle"/>
        <w:jc w:val="center"/>
      </w:pPr>
      <w:r>
        <w:t>ПРОФИЛАКТИЧЕСКИХ МЕДИЦИНСКИХ ОСМОТРОВ ОБУЧАЮЩИХСЯ</w:t>
      </w:r>
    </w:p>
    <w:p w:rsidR="00D202D5" w:rsidRDefault="00D202D5">
      <w:pPr>
        <w:pStyle w:val="ConsPlusTitle"/>
        <w:jc w:val="center"/>
      </w:pPr>
      <w:r>
        <w:t>В ОБРАЗОВАТЕЛЬНЫХ ОРГАНИЗАЦИЯХ И ПРОФЕССИОНАЛЬНЫХ</w:t>
      </w:r>
    </w:p>
    <w:p w:rsidR="00D202D5" w:rsidRDefault="00D202D5">
      <w:pPr>
        <w:pStyle w:val="ConsPlusTitle"/>
        <w:jc w:val="center"/>
      </w:pPr>
      <w:r>
        <w:t>ОБРАЗОВАТЕЛЬНЫХ ОРГАНИЗАЦИЯХ, А ТАКЖЕ ОБРАЗОВАТЕЛЬНЫХ</w:t>
      </w:r>
    </w:p>
    <w:p w:rsidR="00D202D5" w:rsidRDefault="00D202D5">
      <w:pPr>
        <w:pStyle w:val="ConsPlusTitle"/>
        <w:jc w:val="center"/>
      </w:pPr>
      <w:r>
        <w:t>ОРГАНИЗАЦИЯХ ВЫСШЕГО ОБРАЗОВАНИЯ</w:t>
      </w:r>
    </w:p>
    <w:p w:rsidR="00D202D5" w:rsidRDefault="00D202D5">
      <w:pPr>
        <w:pStyle w:val="ConsPlusNormal"/>
        <w:jc w:val="center"/>
      </w:pPr>
      <w:r>
        <w:t>Список изменяющих документов</w:t>
      </w:r>
    </w:p>
    <w:p w:rsidR="00D202D5" w:rsidRDefault="00D202D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Пермского края</w:t>
      </w:r>
    </w:p>
    <w:p w:rsidR="00D202D5" w:rsidRDefault="00D202D5">
      <w:pPr>
        <w:pStyle w:val="ConsPlusNormal"/>
        <w:jc w:val="center"/>
      </w:pPr>
      <w:r>
        <w:t>от 12.07.2016 N СЭД-34-01-06-509)</w:t>
      </w:r>
    </w:p>
    <w:p w:rsidR="00D202D5" w:rsidRDefault="00D202D5">
      <w:pPr>
        <w:pStyle w:val="ConsPlusNormal"/>
        <w:jc w:val="center"/>
      </w:pPr>
    </w:p>
    <w:p w:rsidR="00D202D5" w:rsidRDefault="00D202D5">
      <w:pPr>
        <w:pStyle w:val="ConsPlusNormal"/>
        <w:ind w:firstLine="540"/>
        <w:jc w:val="both"/>
      </w:pPr>
      <w:r>
        <w:t xml:space="preserve">В целях раннего выявления случаев потребления наркотических средств и психотропных веществ, в соответствии с </w:t>
      </w:r>
      <w:hyperlink r:id="rId6" w:history="1">
        <w:r>
          <w:rPr>
            <w:color w:val="0000FF"/>
          </w:rPr>
          <w:t>пунктом 4 статьи 53.4</w:t>
        </w:r>
      </w:hyperlink>
      <w:r>
        <w:t xml:space="preserve"> Федерального закона от 8 января 1998 г. N 3-ФЗ "О наркотических средствах и психотропных веществах", во исполнение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6 октября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и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14 июля 2015 г. N 443н "О Порядке направления обучающегося в специализированную медицинскую организацию или ее структурное подразделение, оказывающее наркологическую помощь, в случае выявления незаконного потребления обучающимся наркотических средств и психотропных веществ в результате социально-психологического тестирования и (или) профилактического медицинского осмотра" приказываю:</w:t>
      </w: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ind w:firstLine="540"/>
        <w:jc w:val="both"/>
      </w:pPr>
      <w:r>
        <w:t>1. Утвердить:</w:t>
      </w:r>
    </w:p>
    <w:p w:rsidR="00D202D5" w:rsidRDefault="00D202D5">
      <w:pPr>
        <w:pStyle w:val="ConsPlusNormal"/>
        <w:ind w:firstLine="540"/>
        <w:jc w:val="both"/>
      </w:pPr>
      <w:r>
        <w:t xml:space="preserve">1.1.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медицинских организаций Пермского края, проводящих профилактические медицинские осмотры обучающихся в 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D202D5" w:rsidRDefault="00D202D5">
      <w:pPr>
        <w:pStyle w:val="ConsPlusNormal"/>
        <w:ind w:firstLine="540"/>
        <w:jc w:val="both"/>
      </w:pPr>
      <w:r>
        <w:t xml:space="preserve">1.2. </w:t>
      </w:r>
      <w:hyperlink w:anchor="P153" w:history="1">
        <w:r>
          <w:rPr>
            <w:color w:val="0000FF"/>
          </w:rPr>
          <w:t>Перечень</w:t>
        </w:r>
      </w:hyperlink>
      <w:r>
        <w:t xml:space="preserve"> медицинских организаций Пермского края, имеющих в своем составе химико-токсикологические лаборатории (метод хроматомасс-спектрометрии).</w:t>
      </w:r>
    </w:p>
    <w:p w:rsidR="00D202D5" w:rsidRDefault="00D202D5">
      <w:pPr>
        <w:pStyle w:val="ConsPlusNormal"/>
        <w:ind w:firstLine="540"/>
        <w:jc w:val="both"/>
      </w:pPr>
      <w:r>
        <w:t xml:space="preserve">2. Определить </w:t>
      </w:r>
      <w:hyperlink w:anchor="P172" w:history="1">
        <w:r>
          <w:rPr>
            <w:color w:val="0000FF"/>
          </w:rPr>
          <w:t>условия</w:t>
        </w:r>
      </w:hyperlink>
      <w:r>
        <w:t xml:space="preserve"> проведения медицинскими организациями Пермского края профилактических медицинских осмотров обучающихся в образовательных организациях и профессиональных образовательных организациях, а также образовательных организациях высшего образования согласно приложению к настоящему Приказу.</w:t>
      </w:r>
    </w:p>
    <w:p w:rsidR="00D202D5" w:rsidRDefault="00D202D5">
      <w:pPr>
        <w:pStyle w:val="ConsPlusNormal"/>
        <w:ind w:firstLine="540"/>
        <w:jc w:val="both"/>
      </w:pPr>
      <w:r>
        <w:t>3. Главным врачам медицинских организаций Пермского края организовать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в Пермском крае.</w:t>
      </w:r>
    </w:p>
    <w:p w:rsidR="00D202D5" w:rsidRDefault="00D202D5">
      <w:pPr>
        <w:pStyle w:val="ConsPlusNormal"/>
        <w:ind w:firstLine="540"/>
        <w:jc w:val="both"/>
      </w:pPr>
      <w:r>
        <w:t>4. Установить персональную ответственность главных врачей за соблюдение настоящего Приказа.</w:t>
      </w:r>
    </w:p>
    <w:p w:rsidR="00D202D5" w:rsidRDefault="00D202D5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Пермского края от 5 февраля 2016 г. N СЭД-34-01-06-44 "Об установлении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на территории Пермского края".</w:t>
      </w:r>
    </w:p>
    <w:p w:rsidR="00D202D5" w:rsidRDefault="00D202D5">
      <w:pPr>
        <w:pStyle w:val="ConsPlusNormal"/>
        <w:ind w:firstLine="540"/>
        <w:jc w:val="both"/>
      </w:pPr>
      <w:r>
        <w:t>6. Настоящий Приказ вступает в силу через 10 дней со дня его опубликования.</w:t>
      </w:r>
    </w:p>
    <w:p w:rsidR="00D202D5" w:rsidRDefault="00D202D5">
      <w:pPr>
        <w:pStyle w:val="ConsPlusNormal"/>
        <w:ind w:firstLine="540"/>
        <w:jc w:val="both"/>
      </w:pPr>
      <w:r>
        <w:lastRenderedPageBreak/>
        <w:t>7. Контроль за исполнением приказа возложить на заместителя министра Л.Н.Чудинову.</w:t>
      </w: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jc w:val="right"/>
      </w:pPr>
      <w:r>
        <w:t>И.о. министра</w:t>
      </w:r>
    </w:p>
    <w:p w:rsidR="00D202D5" w:rsidRDefault="00D202D5">
      <w:pPr>
        <w:pStyle w:val="ConsPlusNormal"/>
        <w:jc w:val="right"/>
      </w:pPr>
      <w:r>
        <w:t>П.В.ШТЭФАН</w:t>
      </w:r>
    </w:p>
    <w:p w:rsidR="00D202D5" w:rsidRDefault="00D202D5">
      <w:pPr>
        <w:sectPr w:rsidR="00D202D5" w:rsidSect="00487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jc w:val="right"/>
      </w:pPr>
      <w:r>
        <w:t>УТВЕРЖДЕН</w:t>
      </w:r>
    </w:p>
    <w:p w:rsidR="00D202D5" w:rsidRDefault="00D202D5">
      <w:pPr>
        <w:pStyle w:val="ConsPlusNormal"/>
        <w:jc w:val="right"/>
      </w:pPr>
      <w:r>
        <w:t>Приказом</w:t>
      </w:r>
    </w:p>
    <w:p w:rsidR="00D202D5" w:rsidRDefault="00D202D5">
      <w:pPr>
        <w:pStyle w:val="ConsPlusNormal"/>
        <w:jc w:val="right"/>
      </w:pPr>
      <w:r>
        <w:t>Министерства здравоохранения</w:t>
      </w:r>
    </w:p>
    <w:p w:rsidR="00D202D5" w:rsidRDefault="00D202D5">
      <w:pPr>
        <w:pStyle w:val="ConsPlusNormal"/>
        <w:jc w:val="right"/>
      </w:pPr>
      <w:r>
        <w:t>Пермского края</w:t>
      </w:r>
    </w:p>
    <w:p w:rsidR="00D202D5" w:rsidRDefault="00D202D5">
      <w:pPr>
        <w:pStyle w:val="ConsPlusNormal"/>
        <w:jc w:val="right"/>
      </w:pPr>
      <w:r>
        <w:t>от 19.04.2016 N СЭД-34-01-06-240</w:t>
      </w: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Title"/>
        <w:jc w:val="center"/>
      </w:pPr>
      <w:bookmarkStart w:id="0" w:name="P40"/>
      <w:bookmarkEnd w:id="0"/>
      <w:r>
        <w:t>ПЕРЕЧЕНЬ</w:t>
      </w:r>
    </w:p>
    <w:p w:rsidR="00D202D5" w:rsidRDefault="00D202D5">
      <w:pPr>
        <w:pStyle w:val="ConsPlusTitle"/>
        <w:jc w:val="center"/>
      </w:pPr>
      <w:r>
        <w:t>МЕДИЦИНСКИХ ОРГАНИЗАЦИЙ ПЕРМСКОГО КРАЯ, ПРОВОДЯЩИХ</w:t>
      </w:r>
    </w:p>
    <w:p w:rsidR="00D202D5" w:rsidRDefault="00D202D5">
      <w:pPr>
        <w:pStyle w:val="ConsPlusTitle"/>
        <w:jc w:val="center"/>
      </w:pPr>
      <w:r>
        <w:t>ПРОФИЛАКТИЧЕСКИЕ МЕДИЦИНСКИЕ ОСМОТРЫ ОБУЧАЮЩИХСЯ</w:t>
      </w:r>
    </w:p>
    <w:p w:rsidR="00D202D5" w:rsidRDefault="00D202D5">
      <w:pPr>
        <w:pStyle w:val="ConsPlusTitle"/>
        <w:jc w:val="center"/>
      </w:pPr>
      <w:r>
        <w:t>В ОБРАЗОВАТЕЛЬНЫХ ОРГАНИЗАЦИЯХ И ПРОФЕССИОНАЛЬНЫХ</w:t>
      </w:r>
    </w:p>
    <w:p w:rsidR="00D202D5" w:rsidRDefault="00D202D5">
      <w:pPr>
        <w:pStyle w:val="ConsPlusTitle"/>
        <w:jc w:val="center"/>
      </w:pPr>
      <w:r>
        <w:t>ОБРАЗОВАТЕЛЬНЫХ ОРГАНИЗАЦИЯХ, А ТАКЖЕ ОБРАЗОВАТЕЛЬНЫХ</w:t>
      </w:r>
    </w:p>
    <w:p w:rsidR="00D202D5" w:rsidRDefault="00D202D5">
      <w:pPr>
        <w:pStyle w:val="ConsPlusTitle"/>
        <w:jc w:val="center"/>
      </w:pPr>
      <w:r>
        <w:t>ОРГАНИЗАЦИЯХ ВЫСШЕГО ОБРАЗОВАНИЯ</w:t>
      </w:r>
    </w:p>
    <w:p w:rsidR="00D202D5" w:rsidRDefault="00D202D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"/>
        <w:gridCol w:w="9354"/>
      </w:tblGrid>
      <w:tr w:rsidR="00D202D5">
        <w:tc>
          <w:tcPr>
            <w:tcW w:w="9642" w:type="dxa"/>
            <w:gridSpan w:val="2"/>
          </w:tcPr>
          <w:p w:rsidR="00D202D5" w:rsidRDefault="00D202D5">
            <w:pPr>
              <w:pStyle w:val="ConsPlusNormal"/>
            </w:pP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1. Государственное бюджетное учреждение здравоохранения Пермского края "Александровская центральная городская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2. Государственное бюджетное учреждение здравоохранения Пермского края "Гремячинская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3. Государственное бюджетное учреждение здравоохранения Пермского края "Добрянская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4. Государственное бюджетное учреждение здравоохранения Пермского края "Полазненская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5. Государственное бюджетное учреждение здравоохранения Пермского края "Оханская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6. Государственное бюджетное учреждение здравоохранения Пермского края "Нытвенская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7. Государственное бюджетное учреждение здравоохранения Пермского края "Частинская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8. Государственное бюджетное учреждение здравоохранения Пермского края "Ильинская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9. Государственное бюджетное учреждение здравоохранения Пермского края "Осинская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10. Государственное бюджетное учреждение здравоохранения Пермского края "Бардымская центральная районная больница им. А.П.Курочкиной"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11. Государственное бюджетное учреждение здравоохранения Пермского края "Еловская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12. Государственное бюджетное учреждение здравоохранения Пермского края "Суксунская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13. Государственное бюджетное учреждение здравоохранения Пермского края "Березовская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14. Государственное бюджетное учреждение здравоохранения Пермского края "Ординская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15. Государственное бюджетное учреждение здравоохранения Пермского края "Верещагинская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16. Государственное бюджетное учреждение здравоохранения Пермского края "Очерская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17. Государственное бюджетное учреждение здравоохранения Пермского края "Карагайская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18. Государственное бюджетное учреждение здравоохранения Пермского края "Сивинская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19. Государственное бюджетное учреждение здравоохранения Пермского края "Большесосновская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20. Государственное бюджетное учреждение здравоохранения Пермского края "Чусовская районная поликлиника"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21. Государственное бюджетное учреждение здравоохранения Пермского края "Горнозаводская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22. Государственное бюджетное учреждение здравоохранения Пермского края "Усольская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23. Государственное бюджетное учреждение здравоохранения Пермского края "Чердынская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24. Государственное бюджетное учреждение здравоохранения Пермского края "Красновишерская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25. Государственное бюджетное учреждение здравоохранения Пермского края "Губахинская центральная городская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26. Государственное бюджетное учреждение здравоохранения Пермского края "Кизеловская городская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27. Государственное бюджетное учреждение здравоохранения Пермского края "Гремячинская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28. Государственное бюджетное учреждение здравоохранения Пермского края "Куединская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29. Государственное бюджетное учреждение здравоохранения Пермского края "Октябрьская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30. Государственное бюджетное учреждение здравоохранения Пермского края "Уинская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31. Государственное бюджетное учреждение здравоохранения Пермского края "Соликамская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32. Государственное автономное учреждение здравоохранения Пермского края "Ленская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33. Государственное бюджетное учреждение здравоохранения Пермского края "Кишертская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34. Государственное бюджетное учреждение здравоохранения Пермского края "Больница Коми-Пермяцкого округа"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35. Государственное бюджетное учреждение здравоохранения Пермского края "Юсьвинская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36. Государственное бюджетное учреждение здравоохранения Пермского края "Юрлинская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37. Государственное бюджетное учреждение здравоохранения Пермского края "Кочевская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38. Государственное бюджетное учреждение здравоохранения Пермского края "Косинская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39. Государственное бюджетное учреждение здравоохранения Пермского края "Гайнская центральная районная больница"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40. Государственное бюджетное учреждение здравоохранения Пермского края "Краевая психиатрическая больница N 6", г. Чайковский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41. Государственное бюджетное учреждение здравоохранения Пермского края "Краевая психиатрическая больница N 7", г. Чернушка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42. Государственное бюджетное учреждение здравоохранения Пермского края "Краевая психиатрическая больница N 10", г. Березники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43. Государственное бюджетное учреждение здравоохранения Пермского края "Краевая психиатрическая больница N 10", Соликамский филиал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44. Государственное бюджетное учреждение здравоохранения Пермского края "Пермский краевой психоневрологический диспансер "ЛМК-Психоневрология"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45. Государственное бюджетное учреждение здравоохранения Пермского края "Пермский краевой клинический наркологический диспансер"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46. Государственное бюджетное учреждение здравоохранения Пермского края "Пермский краевой клинический наркологический диспансер", Краснокамский филиал</w:t>
            </w:r>
          </w:p>
        </w:tc>
      </w:tr>
      <w:tr w:rsidR="00D202D5">
        <w:tc>
          <w:tcPr>
            <w:tcW w:w="288" w:type="dxa"/>
          </w:tcPr>
          <w:p w:rsidR="00D202D5" w:rsidRDefault="00D202D5">
            <w:pPr>
              <w:pStyle w:val="ConsPlusNormal"/>
            </w:pPr>
          </w:p>
        </w:tc>
        <w:tc>
          <w:tcPr>
            <w:tcW w:w="9354" w:type="dxa"/>
          </w:tcPr>
          <w:p w:rsidR="00D202D5" w:rsidRDefault="00D202D5">
            <w:pPr>
              <w:pStyle w:val="ConsPlusNormal"/>
            </w:pPr>
            <w:r>
              <w:t>47. Государственное бюджетное учреждение здравоохранения Пермского края "Пермский краевой клинический наркологический диспансер", Кунгурский филиал</w:t>
            </w:r>
          </w:p>
        </w:tc>
      </w:tr>
    </w:tbl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jc w:val="right"/>
      </w:pPr>
      <w:r>
        <w:t>УТВЕРЖДЕН</w:t>
      </w:r>
    </w:p>
    <w:p w:rsidR="00D202D5" w:rsidRDefault="00D202D5">
      <w:pPr>
        <w:pStyle w:val="ConsPlusNormal"/>
        <w:jc w:val="right"/>
      </w:pPr>
      <w:r>
        <w:t>Приказом</w:t>
      </w:r>
    </w:p>
    <w:p w:rsidR="00D202D5" w:rsidRDefault="00D202D5">
      <w:pPr>
        <w:pStyle w:val="ConsPlusNormal"/>
        <w:jc w:val="right"/>
      </w:pPr>
      <w:r>
        <w:t>Министерства здравоохранения</w:t>
      </w:r>
    </w:p>
    <w:p w:rsidR="00D202D5" w:rsidRDefault="00D202D5">
      <w:pPr>
        <w:pStyle w:val="ConsPlusNormal"/>
        <w:jc w:val="right"/>
      </w:pPr>
      <w:r>
        <w:t>Пермского края</w:t>
      </w:r>
    </w:p>
    <w:p w:rsidR="00D202D5" w:rsidRDefault="00D202D5">
      <w:pPr>
        <w:pStyle w:val="ConsPlusNormal"/>
        <w:jc w:val="right"/>
      </w:pPr>
      <w:r>
        <w:t>от 19.04.2016 N СЭД-34-01-06-240</w:t>
      </w: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Title"/>
        <w:jc w:val="center"/>
      </w:pPr>
      <w:bookmarkStart w:id="1" w:name="P153"/>
      <w:bookmarkEnd w:id="1"/>
      <w:r>
        <w:t>ПЕРЕЧЕНЬ</w:t>
      </w:r>
    </w:p>
    <w:p w:rsidR="00D202D5" w:rsidRDefault="00D202D5">
      <w:pPr>
        <w:pStyle w:val="ConsPlusTitle"/>
        <w:jc w:val="center"/>
      </w:pPr>
      <w:r>
        <w:t>МЕДИЦИНСКИХ ОРГАНИЗАЦИЙ ПЕРМСКОГО КРАЯ, ИМЕЮЩИХ В СВОЕМ</w:t>
      </w:r>
    </w:p>
    <w:p w:rsidR="00D202D5" w:rsidRDefault="00D202D5">
      <w:pPr>
        <w:pStyle w:val="ConsPlusTitle"/>
        <w:jc w:val="center"/>
      </w:pPr>
      <w:r>
        <w:t>СОСТАВЕ ХИМИКО-ТОКСИКОЛОГИЧЕСКИЕ ЛАБОРАТОРИИ</w:t>
      </w:r>
    </w:p>
    <w:p w:rsidR="00D202D5" w:rsidRDefault="00D202D5">
      <w:pPr>
        <w:pStyle w:val="ConsPlusTitle"/>
        <w:jc w:val="center"/>
      </w:pPr>
      <w:r>
        <w:t>(МЕТОД ХРОМАТО-МАСС-СПЕКТРОМЕТРИИ)</w:t>
      </w:r>
    </w:p>
    <w:p w:rsidR="00D202D5" w:rsidRDefault="00D202D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202D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202D5" w:rsidRDefault="00D202D5">
            <w:pPr>
              <w:pStyle w:val="ConsPlusNormal"/>
              <w:jc w:val="both"/>
            </w:pPr>
            <w:r>
              <w:t xml:space="preserve">1. Государственное бюджетное учреждение здравоохранения Пермского края "Пермский краевой </w:t>
            </w:r>
            <w:r>
              <w:lastRenderedPageBreak/>
              <w:t>клинический наркологический диспансер"</w:t>
            </w:r>
          </w:p>
        </w:tc>
      </w:tr>
      <w:tr w:rsidR="00D202D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202D5" w:rsidRDefault="00D202D5">
            <w:pPr>
              <w:pStyle w:val="ConsPlusNormal"/>
              <w:jc w:val="both"/>
            </w:pPr>
            <w:r>
              <w:lastRenderedPageBreak/>
              <w:t>2. Государственное казенное учреждение здравоохранения особого типа Пермского края "Пермское краевое бюро судебно-медицинской экспертизы"</w:t>
            </w:r>
          </w:p>
        </w:tc>
      </w:tr>
      <w:tr w:rsidR="00D202D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202D5" w:rsidRDefault="00D202D5">
            <w:pPr>
              <w:pStyle w:val="ConsPlusNormal"/>
              <w:jc w:val="both"/>
            </w:pPr>
            <w:r>
              <w:t>3. Государственное бюджетное учреждение здравоохранения Пермского края "Пермская краевая клиническая психиатрическая больница N 10", г. Березники</w:t>
            </w:r>
          </w:p>
        </w:tc>
      </w:tr>
    </w:tbl>
    <w:p w:rsidR="00D202D5" w:rsidRDefault="00D202D5">
      <w:pPr>
        <w:sectPr w:rsidR="00D202D5">
          <w:pgSz w:w="16838" w:h="11905"/>
          <w:pgMar w:top="1701" w:right="1134" w:bottom="850" w:left="1134" w:header="0" w:footer="0" w:gutter="0"/>
          <w:cols w:space="720"/>
        </w:sectPr>
      </w:pP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jc w:val="right"/>
      </w:pPr>
      <w:r>
        <w:t>Приложение</w:t>
      </w:r>
    </w:p>
    <w:p w:rsidR="00D202D5" w:rsidRDefault="00D202D5">
      <w:pPr>
        <w:pStyle w:val="ConsPlusNormal"/>
        <w:jc w:val="right"/>
      </w:pPr>
      <w:r>
        <w:t>к Приказу</w:t>
      </w:r>
    </w:p>
    <w:p w:rsidR="00D202D5" w:rsidRDefault="00D202D5">
      <w:pPr>
        <w:pStyle w:val="ConsPlusNormal"/>
        <w:jc w:val="right"/>
      </w:pPr>
      <w:r>
        <w:t>Министерства здравоохранения</w:t>
      </w:r>
    </w:p>
    <w:p w:rsidR="00D202D5" w:rsidRDefault="00D202D5">
      <w:pPr>
        <w:pStyle w:val="ConsPlusNormal"/>
        <w:jc w:val="right"/>
      </w:pPr>
      <w:r>
        <w:t>Пермского края</w:t>
      </w:r>
    </w:p>
    <w:p w:rsidR="00D202D5" w:rsidRDefault="00D202D5">
      <w:pPr>
        <w:pStyle w:val="ConsPlusNormal"/>
        <w:jc w:val="right"/>
      </w:pPr>
      <w:r>
        <w:t>от 19.04.2016 N СЭД-34-01-06-240</w:t>
      </w: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Title"/>
        <w:jc w:val="center"/>
      </w:pPr>
      <w:bookmarkStart w:id="2" w:name="P172"/>
      <w:bookmarkEnd w:id="2"/>
      <w:r>
        <w:t>УСЛОВИЯ</w:t>
      </w:r>
    </w:p>
    <w:p w:rsidR="00D202D5" w:rsidRDefault="00D202D5">
      <w:pPr>
        <w:pStyle w:val="ConsPlusTitle"/>
        <w:jc w:val="center"/>
      </w:pPr>
      <w:r>
        <w:t>ПРОВЕДЕНИЯ МЕДИЦИНСКИМИ ОРГАНИЗАЦИЯМИ ПЕРМСКОГО КРАЯ</w:t>
      </w:r>
    </w:p>
    <w:p w:rsidR="00D202D5" w:rsidRDefault="00D202D5">
      <w:pPr>
        <w:pStyle w:val="ConsPlusTitle"/>
        <w:jc w:val="center"/>
      </w:pPr>
      <w:r>
        <w:t>ПРОФИЛАКТИЧЕСКИХ МЕДИЦИНСКИХ ОСМОТРОВ ОБУЧАЮЩИХСЯ</w:t>
      </w:r>
    </w:p>
    <w:p w:rsidR="00D202D5" w:rsidRDefault="00D202D5">
      <w:pPr>
        <w:pStyle w:val="ConsPlusTitle"/>
        <w:jc w:val="center"/>
      </w:pPr>
      <w:r>
        <w:t>В ОБРАЗОВАТЕЛЬНЫХ ОРГАНИЗАЦИЯХ И ПРОФЕССИОНАЛЬНЫХ</w:t>
      </w:r>
    </w:p>
    <w:p w:rsidR="00D202D5" w:rsidRDefault="00D202D5">
      <w:pPr>
        <w:pStyle w:val="ConsPlusTitle"/>
        <w:jc w:val="center"/>
      </w:pPr>
      <w:r>
        <w:t>ОБРАЗОВАТЕЛЬНЫХ ОРГАНИЗАЦИЯХ, А ТАКЖЕ ОБРАЗОВАТЕЛЬНЫХ</w:t>
      </w:r>
    </w:p>
    <w:p w:rsidR="00D202D5" w:rsidRDefault="00D202D5">
      <w:pPr>
        <w:pStyle w:val="ConsPlusTitle"/>
        <w:jc w:val="center"/>
      </w:pPr>
      <w:r>
        <w:t>ОРГАНИЗАЦИЯХ ВЫСШЕГО ОБРАЗОВАНИЯ</w:t>
      </w:r>
    </w:p>
    <w:p w:rsidR="00D202D5" w:rsidRDefault="00D202D5">
      <w:pPr>
        <w:pStyle w:val="ConsPlusNormal"/>
        <w:jc w:val="center"/>
      </w:pPr>
      <w:r>
        <w:t>Список изменяющих документов</w:t>
      </w:r>
    </w:p>
    <w:p w:rsidR="00D202D5" w:rsidRDefault="00D202D5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Пермского края</w:t>
      </w:r>
    </w:p>
    <w:p w:rsidR="00D202D5" w:rsidRDefault="00D202D5">
      <w:pPr>
        <w:pStyle w:val="ConsPlusNormal"/>
        <w:jc w:val="center"/>
      </w:pPr>
      <w:r>
        <w:t>от 12.07.2016 N СЭД-34-01-06-509)</w:t>
      </w: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ind w:firstLine="540"/>
        <w:jc w:val="both"/>
      </w:pPr>
      <w:r>
        <w:t>1. С целью проведения медицинскими организациями Пермского края профилактических медицинских осмотров обучающихся в образовательных организациях и профессиональных образовательных организациях, а также образовательных организациях высшего образования (далее - профилактические медицинские осмотры) Министерство здравоохранения Пермского края (далее - Министерство) на основании результатов социально-психологического тестирования, полученных от Министерства образования и науки Пермского края, составляет список образовательных организаций Пермского края, участвующих в проведении профилактических медицинских осмотров обучающихся.</w:t>
      </w:r>
    </w:p>
    <w:p w:rsidR="00D202D5" w:rsidRDefault="00D202D5">
      <w:pPr>
        <w:pStyle w:val="ConsPlusNormal"/>
        <w:ind w:firstLine="540"/>
        <w:jc w:val="both"/>
      </w:pPr>
      <w:r>
        <w:t>Список образовательных организаций, участвующих в проведении профилактических медицинских осмотров, не позднее 30 сентября текущего года направляется Министерством в Министерство образования и науки Пермского края.</w:t>
      </w:r>
    </w:p>
    <w:p w:rsidR="00D202D5" w:rsidRDefault="00D202D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Пермского края от 12.07.2016 N СЭД-34-01-06-509)</w:t>
      </w:r>
    </w:p>
    <w:p w:rsidR="00D202D5" w:rsidRDefault="00D202D5">
      <w:pPr>
        <w:pStyle w:val="ConsPlusNormal"/>
        <w:ind w:firstLine="540"/>
        <w:jc w:val="both"/>
      </w:pPr>
      <w:r>
        <w:t>2.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:rsidR="00D202D5" w:rsidRDefault="00D202D5">
      <w:pPr>
        <w:pStyle w:val="ConsPlusNormal"/>
        <w:ind w:firstLine="540"/>
        <w:jc w:val="both"/>
      </w:pPr>
      <w:r>
        <w:t>Перечень медицинских организаций Пермского края, проводящих профилактические медицинские осмотры обучающихся в образовательных организациях и профессиональных образовательных организациях, а также образовательных организациях высшего образования, утверждается приказом Министерства.</w:t>
      </w:r>
    </w:p>
    <w:p w:rsidR="00D202D5" w:rsidRDefault="00D202D5">
      <w:pPr>
        <w:pStyle w:val="ConsPlusNormal"/>
        <w:ind w:firstLine="540"/>
        <w:jc w:val="both"/>
      </w:pPr>
      <w:r>
        <w:t>3. 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лет.</w:t>
      </w:r>
    </w:p>
    <w:p w:rsidR="00D202D5" w:rsidRDefault="00D202D5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Пермского края от 12.07.2016 N СЭД-34-01-06-509)</w:t>
      </w:r>
    </w:p>
    <w:p w:rsidR="00D202D5" w:rsidRDefault="00D202D5">
      <w:pPr>
        <w:pStyle w:val="ConsPlusNormal"/>
        <w:ind w:firstLine="540"/>
        <w:jc w:val="both"/>
      </w:pPr>
      <w:r>
        <w:t>4.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осмотру, утвержденных руководителем (уполномоченным должностным лицом) образовательной организации, участвующей в проведении профилактических медицинских осмотров.</w:t>
      </w:r>
    </w:p>
    <w:p w:rsidR="00D202D5" w:rsidRDefault="00D202D5">
      <w:pPr>
        <w:pStyle w:val="ConsPlusNormal"/>
        <w:ind w:firstLine="540"/>
        <w:jc w:val="both"/>
      </w:pPr>
      <w:r>
        <w:t xml:space="preserve">5. Медицинская организация после получения от руководителя (уполномоченного должностного лица) образовательной организации поименного списка не позднее 25 декабря текущего года с согласованием руководителя (уполномоченного должностного лица) образовательной организации утверждает календарный план проведения профилактических </w:t>
      </w:r>
      <w:r>
        <w:lastRenderedPageBreak/>
        <w:t>медицинских осмотров с указанием дат и мест их проведения на следующий календарный год и доводит его до сведения медицинских работников, участвующих в проведении профилактических медицинских осмотров.</w:t>
      </w:r>
    </w:p>
    <w:p w:rsidR="00D202D5" w:rsidRDefault="00D202D5">
      <w:pPr>
        <w:pStyle w:val="ConsPlusNormal"/>
        <w:ind w:firstLine="540"/>
        <w:jc w:val="both"/>
      </w:pPr>
      <w:r>
        <w:t>6. В случае выявления в организме обучающегося в ходе предварительных химико-токсикологических исследований (далее - ХТИ) наркотических средств и/или психотропных веществ исследованный при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D202D5" w:rsidRDefault="00D202D5">
      <w:pPr>
        <w:pStyle w:val="ConsPlusNormal"/>
        <w:ind w:firstLine="540"/>
        <w:jc w:val="both"/>
      </w:pPr>
      <w:r>
        <w:t>Перечень медицинских организаций Пермского края, имеющих в своем составе химико-токсикологические лаборатории (метод хроматомасс-спектрометрии), утверждается приказом Министерства.</w:t>
      </w:r>
    </w:p>
    <w:p w:rsidR="00D202D5" w:rsidRDefault="00D202D5">
      <w:pPr>
        <w:pStyle w:val="ConsPlusNormal"/>
        <w:ind w:firstLine="540"/>
        <w:jc w:val="both"/>
      </w:pPr>
      <w:r>
        <w:t>7. При получении положительных результатов, подтверждающих ХТИ, врач-психиатр-нарколог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лет).</w:t>
      </w:r>
    </w:p>
    <w:p w:rsidR="00D202D5" w:rsidRDefault="00D202D5">
      <w:pPr>
        <w:pStyle w:val="ConsPlusNormal"/>
        <w:jc w:val="both"/>
      </w:pPr>
      <w:r>
        <w:t xml:space="preserve">(п. 7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Пермского края от 12.07.2016 N СЭД-34-01-06-509)</w:t>
      </w:r>
    </w:p>
    <w:p w:rsidR="00D202D5" w:rsidRDefault="00D202D5">
      <w:pPr>
        <w:pStyle w:val="ConsPlusNormal"/>
        <w:ind w:firstLine="540"/>
        <w:jc w:val="both"/>
      </w:pPr>
      <w:r>
        <w:t>8. Профилактические медицинские осмотры проводятся в рамках территориальной программы государственных гарантий оказания гражданам бесплатной медицинской помощи.</w:t>
      </w:r>
    </w:p>
    <w:p w:rsidR="00D202D5" w:rsidRDefault="00D202D5">
      <w:pPr>
        <w:pStyle w:val="ConsPlusNormal"/>
        <w:ind w:firstLine="540"/>
        <w:jc w:val="both"/>
      </w:pPr>
      <w:r>
        <w:t xml:space="preserve">9.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>, утвержденным Приказом Минздрава России от 6 октября 2014 г. N 581н.</w:t>
      </w: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jc w:val="both"/>
      </w:pPr>
    </w:p>
    <w:p w:rsidR="00D202D5" w:rsidRDefault="00D202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67B" w:rsidRDefault="0059067B">
      <w:bookmarkStart w:id="3" w:name="_GoBack"/>
      <w:bookmarkEnd w:id="3"/>
    </w:p>
    <w:sectPr w:rsidR="0059067B" w:rsidSect="0093748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D5"/>
    <w:rsid w:val="0059067B"/>
    <w:rsid w:val="00D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60385-959F-4BB3-99CC-A4D696B0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2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5A67B11035ED969EC5F55B34860C450C7F0F1C5BEA9764E721DB969yFDBG" TargetMode="External"/><Relationship Id="rId13" Type="http://schemas.openxmlformats.org/officeDocument/2006/relationships/hyperlink" Target="consultantplus://offline/ref=9105A67B11035ED969EC4158A5243DCF59C4AAFECEB8AB26112D46E43EF28C79F60E6AAFC3B142F046A1EFyED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05A67B11035ED969EC5F55B34860C450CDFDFBC6B8A9764E721DB969FB862EB14133ED87BC43F1y4D0G" TargetMode="External"/><Relationship Id="rId12" Type="http://schemas.openxmlformats.org/officeDocument/2006/relationships/hyperlink" Target="consultantplus://offline/ref=9105A67B11035ED969EC4158A5243DCF59C4AAFECEB8AB26112D46E43EF28C79F60E6AAFC3B142F046A1EFyED5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5A67B11035ED969EC5F55B34860C453CFF4FACFBCA9764E721DB969FB862EB14133EE80yBD8G" TargetMode="External"/><Relationship Id="rId11" Type="http://schemas.openxmlformats.org/officeDocument/2006/relationships/hyperlink" Target="consultantplus://offline/ref=9105A67B11035ED969EC4158A5243DCF59C4AAFECEB8AB26112D46E43EF28C79F60E6AAFC3B142F046A1EFyED4G" TargetMode="External"/><Relationship Id="rId5" Type="http://schemas.openxmlformats.org/officeDocument/2006/relationships/hyperlink" Target="consultantplus://offline/ref=9105A67B11035ED969EC4158A5243DCF59C4AAFECEB8AB26112D46E43EF28C79F60E6AAFC3B142F046A1EFyED7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05A67B11035ED969EC4158A5243DCF59C4AAFECEB8AB26112D46E43EF28C79F60E6AAFC3B142F046A1EFyED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05A67B11035ED969EC4158A5243DCF59C4AAFECEBCAA271B2D46E43EF28C79yFD6G" TargetMode="External"/><Relationship Id="rId14" Type="http://schemas.openxmlformats.org/officeDocument/2006/relationships/hyperlink" Target="consultantplus://offline/ref=9105A67B11035ED969EC5F55B34860C450CDFDFBC6B8A9764E721DB969FB862EB14133ED87BC43F0y4D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Людмила Юрьевна</dc:creator>
  <cp:keywords/>
  <dc:description/>
  <cp:lastModifiedBy>Дорофеева Людмила Юрьевна</cp:lastModifiedBy>
  <cp:revision>1</cp:revision>
  <dcterms:created xsi:type="dcterms:W3CDTF">2016-08-31T06:03:00Z</dcterms:created>
  <dcterms:modified xsi:type="dcterms:W3CDTF">2016-08-31T06:04:00Z</dcterms:modified>
</cp:coreProperties>
</file>