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A24" w:rsidRDefault="00706A24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706A24" w:rsidRDefault="00706A24">
      <w:pPr>
        <w:pStyle w:val="ConsPlusNormal"/>
        <w:jc w:val="both"/>
      </w:pPr>
    </w:p>
    <w:p w:rsidR="00706A24" w:rsidRDefault="00706A24">
      <w:pPr>
        <w:pStyle w:val="ConsPlusNormal"/>
      </w:pPr>
      <w:r>
        <w:t>Зарегистрировано в Минюсте России 6 августа 2015 г. N 38398</w:t>
      </w:r>
    </w:p>
    <w:p w:rsidR="00706A24" w:rsidRDefault="00706A2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06A24" w:rsidRDefault="00706A24">
      <w:pPr>
        <w:pStyle w:val="ConsPlusNormal"/>
        <w:jc w:val="both"/>
      </w:pPr>
    </w:p>
    <w:p w:rsidR="00706A24" w:rsidRDefault="00706A24">
      <w:pPr>
        <w:pStyle w:val="ConsPlusTitle"/>
        <w:jc w:val="center"/>
      </w:pPr>
      <w:r>
        <w:t>МИНИСТЕРСТВО ЗДРАВООХРАНЕНИЯ РОССИЙСКОЙ ФЕДЕРАЦИИ</w:t>
      </w:r>
    </w:p>
    <w:p w:rsidR="00706A24" w:rsidRDefault="00706A24">
      <w:pPr>
        <w:pStyle w:val="ConsPlusTitle"/>
        <w:jc w:val="center"/>
      </w:pPr>
    </w:p>
    <w:p w:rsidR="00706A24" w:rsidRDefault="00706A24">
      <w:pPr>
        <w:pStyle w:val="ConsPlusTitle"/>
        <w:jc w:val="center"/>
      </w:pPr>
      <w:r>
        <w:t>ПРИКАЗ</w:t>
      </w:r>
    </w:p>
    <w:p w:rsidR="00706A24" w:rsidRDefault="00706A24">
      <w:pPr>
        <w:pStyle w:val="ConsPlusTitle"/>
        <w:jc w:val="center"/>
      </w:pPr>
      <w:r>
        <w:t>от 14 июля 2015 г. N 443н</w:t>
      </w:r>
    </w:p>
    <w:p w:rsidR="00706A24" w:rsidRDefault="00706A24">
      <w:pPr>
        <w:pStyle w:val="ConsPlusTitle"/>
        <w:jc w:val="center"/>
      </w:pPr>
    </w:p>
    <w:p w:rsidR="00706A24" w:rsidRDefault="00706A24">
      <w:pPr>
        <w:pStyle w:val="ConsPlusTitle"/>
        <w:jc w:val="center"/>
      </w:pPr>
      <w:r>
        <w:t>О ПОРЯДКЕ</w:t>
      </w:r>
    </w:p>
    <w:p w:rsidR="00706A24" w:rsidRDefault="00706A24">
      <w:pPr>
        <w:pStyle w:val="ConsPlusTitle"/>
        <w:jc w:val="center"/>
      </w:pPr>
      <w:r>
        <w:t>НАПРАВЛЕНИЯ ОБУЧАЮЩЕГОСЯ В СПЕЦИАЛИЗИРОВАННУЮ</w:t>
      </w:r>
    </w:p>
    <w:p w:rsidR="00706A24" w:rsidRDefault="00706A24">
      <w:pPr>
        <w:pStyle w:val="ConsPlusTitle"/>
        <w:jc w:val="center"/>
      </w:pPr>
      <w:r>
        <w:t>МЕДИЦИНСКУЮ ОРГАНИЗАЦИЮ ИЛИ ЕЕ СТРУКТУРНОЕ ПОДРАЗДЕЛЕНИЕ,</w:t>
      </w:r>
    </w:p>
    <w:p w:rsidR="00706A24" w:rsidRDefault="00706A24">
      <w:pPr>
        <w:pStyle w:val="ConsPlusTitle"/>
        <w:jc w:val="center"/>
      </w:pPr>
      <w:r>
        <w:t>ОКАЗЫВАЮЩЕЕ НАРКОЛОГИЧЕСКУЮ ПОМОЩЬ, В СЛУЧАЕ ВЫЯВЛЕНИЯ</w:t>
      </w:r>
    </w:p>
    <w:p w:rsidR="00706A24" w:rsidRDefault="00706A24">
      <w:pPr>
        <w:pStyle w:val="ConsPlusTitle"/>
        <w:jc w:val="center"/>
      </w:pPr>
      <w:r>
        <w:t>НЕЗАКОННОГО ПОТРЕБЛЕНИЯ ОБУЧАЮЩИМСЯ НАРКОТИЧЕСКИХ</w:t>
      </w:r>
    </w:p>
    <w:p w:rsidR="00706A24" w:rsidRDefault="00706A24">
      <w:pPr>
        <w:pStyle w:val="ConsPlusTitle"/>
        <w:jc w:val="center"/>
      </w:pPr>
      <w:r>
        <w:t>СРЕДСТВ И ПСИХОТРОПНЫХ ВЕЩЕСТВ В РЕЗУЛЬТАТЕ</w:t>
      </w:r>
    </w:p>
    <w:p w:rsidR="00706A24" w:rsidRDefault="00706A24">
      <w:pPr>
        <w:pStyle w:val="ConsPlusTitle"/>
        <w:jc w:val="center"/>
      </w:pPr>
      <w:r>
        <w:t>СОЦИАЛЬНО-ПСИХОЛОГИЧЕСКОГО ТЕСТИРОВАНИЯ</w:t>
      </w:r>
    </w:p>
    <w:p w:rsidR="00706A24" w:rsidRDefault="00706A24">
      <w:pPr>
        <w:pStyle w:val="ConsPlusTitle"/>
        <w:jc w:val="center"/>
      </w:pPr>
      <w:r>
        <w:t>И (ИЛИ) ПРОФИЛАКТИЧЕСКОГО МЕДИЦИНСКОГО ОСМОТРА</w:t>
      </w:r>
    </w:p>
    <w:p w:rsidR="00706A24" w:rsidRDefault="00706A24">
      <w:pPr>
        <w:pStyle w:val="ConsPlusNormal"/>
        <w:jc w:val="both"/>
      </w:pPr>
    </w:p>
    <w:p w:rsidR="00706A24" w:rsidRDefault="00706A24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пунктом 5 статьи 53.4</w:t>
        </w:r>
      </w:hyperlink>
      <w:r>
        <w:t xml:space="preserve"> Федерального закона от 8 января 1998 г. N 3-ФЗ "О наркотических средствах и психотропных веществах" (Собрание законодательства Российской Федерации, 1998, N 2, ст. 219; 2013, N 23, ст. 2878) приказываю:</w:t>
      </w:r>
    </w:p>
    <w:p w:rsidR="00706A24" w:rsidRDefault="00706A24">
      <w:pPr>
        <w:pStyle w:val="ConsPlusNormal"/>
        <w:ind w:firstLine="540"/>
        <w:jc w:val="both"/>
      </w:pPr>
      <w:r>
        <w:t xml:space="preserve">Утвердить по согласованию с Министерством образования и науки Российской Федерации прилагаемый </w:t>
      </w:r>
      <w:hyperlink w:anchor="P33" w:history="1">
        <w:r>
          <w:rPr>
            <w:color w:val="0000FF"/>
          </w:rPr>
          <w:t>Порядок</w:t>
        </w:r>
      </w:hyperlink>
      <w:r>
        <w:t xml:space="preserve"> направления обучающегося в специализированную медицинскую организацию или ее структурное подразделение, оказывающее наркологическую помощь, в случае выявления незаконного потребления обучающимся наркотических средств и психотропных веществ в результате социально-психологического тестирования и (или) профилактического медицинского осмотра.</w:t>
      </w:r>
    </w:p>
    <w:p w:rsidR="00706A24" w:rsidRDefault="00706A24">
      <w:pPr>
        <w:pStyle w:val="ConsPlusNormal"/>
        <w:jc w:val="both"/>
      </w:pPr>
    </w:p>
    <w:p w:rsidR="00706A24" w:rsidRDefault="00706A24">
      <w:pPr>
        <w:pStyle w:val="ConsPlusNormal"/>
        <w:jc w:val="right"/>
      </w:pPr>
      <w:r>
        <w:t>Министр</w:t>
      </w:r>
    </w:p>
    <w:p w:rsidR="00706A24" w:rsidRDefault="00706A24">
      <w:pPr>
        <w:pStyle w:val="ConsPlusNormal"/>
        <w:jc w:val="right"/>
      </w:pPr>
      <w:r>
        <w:t>В.И.СКВОРЦОВА</w:t>
      </w:r>
    </w:p>
    <w:p w:rsidR="00706A24" w:rsidRDefault="00706A24">
      <w:pPr>
        <w:pStyle w:val="ConsPlusNormal"/>
        <w:jc w:val="both"/>
      </w:pPr>
    </w:p>
    <w:p w:rsidR="00706A24" w:rsidRDefault="00706A24">
      <w:pPr>
        <w:pStyle w:val="ConsPlusNormal"/>
        <w:jc w:val="both"/>
      </w:pPr>
    </w:p>
    <w:p w:rsidR="00706A24" w:rsidRDefault="00706A24">
      <w:pPr>
        <w:pStyle w:val="ConsPlusNormal"/>
        <w:jc w:val="both"/>
      </w:pPr>
    </w:p>
    <w:p w:rsidR="00706A24" w:rsidRDefault="00706A24">
      <w:pPr>
        <w:pStyle w:val="ConsPlusNormal"/>
        <w:jc w:val="both"/>
      </w:pPr>
    </w:p>
    <w:p w:rsidR="00706A24" w:rsidRDefault="00706A24">
      <w:pPr>
        <w:pStyle w:val="ConsPlusNormal"/>
        <w:jc w:val="both"/>
      </w:pPr>
    </w:p>
    <w:p w:rsidR="00706A24" w:rsidRDefault="00706A24">
      <w:pPr>
        <w:pStyle w:val="ConsPlusNormal"/>
        <w:jc w:val="right"/>
      </w:pPr>
      <w:r>
        <w:t>Утвержден</w:t>
      </w:r>
    </w:p>
    <w:p w:rsidR="00706A24" w:rsidRDefault="00706A24">
      <w:pPr>
        <w:pStyle w:val="ConsPlusNormal"/>
        <w:jc w:val="right"/>
      </w:pPr>
      <w:r>
        <w:t>приказом Министерства здравоохранения</w:t>
      </w:r>
    </w:p>
    <w:p w:rsidR="00706A24" w:rsidRDefault="00706A24">
      <w:pPr>
        <w:pStyle w:val="ConsPlusNormal"/>
        <w:jc w:val="right"/>
      </w:pPr>
      <w:r>
        <w:t>Российской Федерации</w:t>
      </w:r>
    </w:p>
    <w:p w:rsidR="00706A24" w:rsidRDefault="00706A24">
      <w:pPr>
        <w:pStyle w:val="ConsPlusNormal"/>
        <w:jc w:val="right"/>
      </w:pPr>
      <w:r>
        <w:t>от 14 июля 2015 г. N 443н</w:t>
      </w:r>
    </w:p>
    <w:p w:rsidR="00706A24" w:rsidRDefault="00706A24">
      <w:pPr>
        <w:pStyle w:val="ConsPlusNormal"/>
        <w:jc w:val="both"/>
      </w:pPr>
    </w:p>
    <w:p w:rsidR="00706A24" w:rsidRDefault="00706A24">
      <w:pPr>
        <w:pStyle w:val="ConsPlusTitle"/>
        <w:jc w:val="center"/>
      </w:pPr>
      <w:bookmarkStart w:id="0" w:name="P33"/>
      <w:bookmarkEnd w:id="0"/>
      <w:r>
        <w:t>ПОРЯДОК</w:t>
      </w:r>
    </w:p>
    <w:p w:rsidR="00706A24" w:rsidRDefault="00706A24">
      <w:pPr>
        <w:pStyle w:val="ConsPlusTitle"/>
        <w:jc w:val="center"/>
      </w:pPr>
      <w:r>
        <w:t>НАПРАВЛЕНИЯ ОБУЧАЮЩЕГОСЯ В СПЕЦИАЛИЗИРОВАННУЮ</w:t>
      </w:r>
    </w:p>
    <w:p w:rsidR="00706A24" w:rsidRDefault="00706A24">
      <w:pPr>
        <w:pStyle w:val="ConsPlusTitle"/>
        <w:jc w:val="center"/>
      </w:pPr>
      <w:r>
        <w:t>МЕДИЦИНСКУЮ ОРГАНИЗАЦИЮ ИЛИ ЕЕ СТРУКТУРНОЕ ПОДРАЗДЕЛЕНИЕ,</w:t>
      </w:r>
    </w:p>
    <w:p w:rsidR="00706A24" w:rsidRDefault="00706A24">
      <w:pPr>
        <w:pStyle w:val="ConsPlusTitle"/>
        <w:jc w:val="center"/>
      </w:pPr>
      <w:r>
        <w:t>ОКАЗЫВАЮЩЕЕ НАРКОЛОГИЧЕСКУЮ ПОМОЩЬ, В СЛУЧАЕ ВЫЯВЛЕНИЯ</w:t>
      </w:r>
    </w:p>
    <w:p w:rsidR="00706A24" w:rsidRDefault="00706A24">
      <w:pPr>
        <w:pStyle w:val="ConsPlusTitle"/>
        <w:jc w:val="center"/>
      </w:pPr>
      <w:r>
        <w:t>НЕЗАКОННОГО ПОТРЕБЛЕНИЯ ОБУЧАЮЩИМСЯ НАРКОТИЧЕСКИХ</w:t>
      </w:r>
    </w:p>
    <w:p w:rsidR="00706A24" w:rsidRDefault="00706A24">
      <w:pPr>
        <w:pStyle w:val="ConsPlusTitle"/>
        <w:jc w:val="center"/>
      </w:pPr>
      <w:r>
        <w:t>СРЕДСТВ И ПСИХОТРОПНЫХ ВЕЩЕСТВ В РЕЗУЛЬТАТЕ</w:t>
      </w:r>
    </w:p>
    <w:p w:rsidR="00706A24" w:rsidRDefault="00706A24">
      <w:pPr>
        <w:pStyle w:val="ConsPlusTitle"/>
        <w:jc w:val="center"/>
      </w:pPr>
      <w:r>
        <w:t>СОЦИАЛЬНО-ПСИХОЛОГИЧЕСКОГО ТЕСТИРОВАНИЯ</w:t>
      </w:r>
    </w:p>
    <w:p w:rsidR="00706A24" w:rsidRDefault="00706A24">
      <w:pPr>
        <w:pStyle w:val="ConsPlusTitle"/>
        <w:jc w:val="center"/>
      </w:pPr>
      <w:r>
        <w:t>И (ИЛИ) ПРОФИЛАКТИЧЕСКОГО МЕДИЦИНСКОГО ОСМОТРА</w:t>
      </w:r>
    </w:p>
    <w:p w:rsidR="00706A24" w:rsidRDefault="00706A24">
      <w:pPr>
        <w:pStyle w:val="ConsPlusNormal"/>
        <w:jc w:val="both"/>
      </w:pPr>
    </w:p>
    <w:p w:rsidR="00706A24" w:rsidRDefault="00706A24">
      <w:pPr>
        <w:pStyle w:val="ConsPlusNormal"/>
        <w:ind w:firstLine="540"/>
        <w:jc w:val="both"/>
      </w:pPr>
      <w:r>
        <w:t xml:space="preserve">1. Настоящий Порядок устанавливает правила направления обучающегося в специализированную медицинскую организацию или ее структурное подразделение, оказывающие наркологическую помощь, в случае выявления незаконного потребления </w:t>
      </w:r>
      <w:r>
        <w:lastRenderedPageBreak/>
        <w:t>обучающимся наркотических средств и психотропных веществ в результате социально-психологического тестирования и (или) профилактического медицинского осмотра обучающихся в общеобразовательных организациях и профессиональных образовательных организациях, а также образовательных организациях высшего образования в целях раннего выявления незаконного потребления наркотических средств и психотропных веществ (далее - соответственно обучающиеся, образовательная организация).</w:t>
      </w:r>
    </w:p>
    <w:p w:rsidR="00706A24" w:rsidRDefault="00706A24">
      <w:pPr>
        <w:pStyle w:val="ConsPlusNormal"/>
        <w:ind w:firstLine="540"/>
        <w:jc w:val="both"/>
      </w:pPr>
      <w:r>
        <w:t>2. Органам исполнительной власти субъектов Российской Федерации, осуществляющим государственное управление в сфере образования, рекомендовано выполнение обработки и анализа результатов социально-психологического тестирования обучающихся в период до тридцати календарных дней с момента их получения от общеобразовательных организаций и профессиональных образовательных организаций, а также образовательных организаций высшего образования, проводящих социально-психологическое тестирование &lt;1&gt;.</w:t>
      </w:r>
    </w:p>
    <w:p w:rsidR="00706A24" w:rsidRDefault="00706A24">
      <w:pPr>
        <w:pStyle w:val="ConsPlusNormal"/>
        <w:ind w:firstLine="540"/>
        <w:jc w:val="both"/>
      </w:pPr>
      <w:r>
        <w:t>--------------------------------</w:t>
      </w:r>
    </w:p>
    <w:p w:rsidR="00706A24" w:rsidRDefault="00706A24">
      <w:pPr>
        <w:pStyle w:val="ConsPlusNormal"/>
        <w:ind w:firstLine="540"/>
        <w:jc w:val="both"/>
      </w:pPr>
      <w:r>
        <w:t xml:space="preserve">&lt;1&gt; </w:t>
      </w:r>
      <w:hyperlink r:id="rId6" w:history="1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16 июня 2014 г. N 658 "Об утверждении Порядка проведения социально-психологического тестирования лиц, 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образования" (зарегистрирован Министерством юстиции Российской Федерации 13 августа 2014 г., регистрационный N 33576).</w:t>
      </w:r>
    </w:p>
    <w:p w:rsidR="00706A24" w:rsidRDefault="00706A24">
      <w:pPr>
        <w:pStyle w:val="ConsPlusNormal"/>
        <w:jc w:val="both"/>
      </w:pPr>
    </w:p>
    <w:p w:rsidR="00706A24" w:rsidRDefault="00706A24">
      <w:pPr>
        <w:pStyle w:val="ConsPlusNormal"/>
        <w:ind w:firstLine="540"/>
        <w:jc w:val="both"/>
      </w:pPr>
      <w:r>
        <w:t xml:space="preserve">3. В случае выявления в результате профилактического медицинского осмотра незаконного потребления обучающимся наркотических средств и психотропных веществ врач - психиатр-нарколог, проводивший профилактический медицинский осмотр, в том числе на основании результатов социально-психологического тестирования в соответствии с </w:t>
      </w:r>
      <w:hyperlink r:id="rId7" w:history="1">
        <w:r>
          <w:rPr>
            <w:color w:val="0000FF"/>
          </w:rPr>
          <w:t>пунктом 6</w:t>
        </w:r>
      </w:hyperlink>
      <w:r>
        <w:t xml:space="preserve"> Порядка проведения профилактических медицинских осмотров обучающихся в общеобразовательных организациях и профессиональных образовательных организациях, а также образовательных организациях высшего образования в целях раннего выявления незаконного потребления наркотических средств и психотропных веществ, утвержденного приказом Министерства здравоохранения Российской Федерации от 6 октября 2014 г. N 581н (зарегистрирован Министерством юстиции Российской Федерации 24 декабря 2014 г., регистрационный N 35345), разъясняет обучающемуся, достигшему возраста пятнадцати лет, либо одному из родителей или иному законному представителю обучающегося, не достигшего возраста пятнадцати лет, результаты профилактического медицинского осмотра и выдает направление в специализированную медицинскую организацию или ее структурное подразделение, оказывающие наркологическую помощь (далее - направление), в целях установления диагноза и определения мероприятий по медицинскому наблюдению обучающегося.</w:t>
      </w:r>
    </w:p>
    <w:p w:rsidR="00706A24" w:rsidRDefault="00706A24">
      <w:pPr>
        <w:pStyle w:val="ConsPlusNormal"/>
        <w:ind w:firstLine="540"/>
        <w:jc w:val="both"/>
      </w:pPr>
      <w:r>
        <w:t xml:space="preserve">4. Направление выдается при наличии информированного добровольного согласия в письменной форме обучающегося, достигшего возраста пятнадцати лет, либо информированного добровольного согласия в письменной форме одного из родителей или иного законного представителя обучающегося, не достигшего возраста пятнадцати лет, данного с соблюдением требований, установленных </w:t>
      </w:r>
      <w:hyperlink r:id="rId8" w:history="1">
        <w:r>
          <w:rPr>
            <w:color w:val="0000FF"/>
          </w:rPr>
          <w:t>статьей 20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2013, N 48, ст. 6165).</w:t>
      </w:r>
    </w:p>
    <w:p w:rsidR="00706A24" w:rsidRDefault="00706A24">
      <w:pPr>
        <w:pStyle w:val="ConsPlusNormal"/>
        <w:jc w:val="both"/>
      </w:pPr>
    </w:p>
    <w:p w:rsidR="00706A24" w:rsidRDefault="00706A24">
      <w:pPr>
        <w:pStyle w:val="ConsPlusNormal"/>
        <w:jc w:val="both"/>
      </w:pPr>
    </w:p>
    <w:p w:rsidR="00706A24" w:rsidRDefault="00706A2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E25F0" w:rsidRDefault="009E25F0">
      <w:bookmarkStart w:id="1" w:name="_GoBack"/>
      <w:bookmarkEnd w:id="1"/>
    </w:p>
    <w:sectPr w:rsidR="009E25F0" w:rsidSect="00125A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A24"/>
    <w:rsid w:val="00706A24"/>
    <w:rsid w:val="009E2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D6D8F6-6661-4AC6-A1E7-71250D43E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6A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06A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06A2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2E4477BC1A94C9BE0C0B6D0CF17392FFB19CCDA934105E820640C92954BB036E212A44393558F713DBB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2E4477BC1A94C9BE0C0B6D0CF17392FF81BC4D2964605E820640C92954BB036E212A44393558D753DBF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2E4477BC1A94C9BE0C0B6D0CF17392FF81FCADF944005E820640C929534BBG" TargetMode="External"/><Relationship Id="rId5" Type="http://schemas.openxmlformats.org/officeDocument/2006/relationships/hyperlink" Target="consultantplus://offline/ref=A2E4477BC1A94C9BE0C0B6D0CF17392FFB19CDD39F4205E820640C92954BB036E212A4409435B0G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868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Дорофеева Людмила Юрьевна</dc:creator>
  <cp:keywords/>
  <dc:description/>
  <cp:lastModifiedBy>Дорофеева Людмила Юрьевна</cp:lastModifiedBy>
  <cp:revision>1</cp:revision>
  <dcterms:created xsi:type="dcterms:W3CDTF">2016-08-31T06:01:00Z</dcterms:created>
  <dcterms:modified xsi:type="dcterms:W3CDTF">2016-08-31T06:02:00Z</dcterms:modified>
</cp:coreProperties>
</file>